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397"/>
      </w:tblGrid>
      <w:tr w:rsidR="00C120F4" w:rsidRPr="00C120F4" w:rsidTr="007A5492">
        <w:tc>
          <w:tcPr>
            <w:tcW w:w="6232" w:type="dxa"/>
          </w:tcPr>
          <w:p w:rsidR="00C120F4" w:rsidRPr="00C120F4" w:rsidRDefault="00C120F4" w:rsidP="000E5159">
            <w:pPr>
              <w:spacing w:line="360" w:lineRule="auto"/>
              <w:rPr>
                <w:rFonts w:ascii="Times New Roman" w:hAnsi="Times New Roman" w:cs="Times New Roman"/>
                <w:sz w:val="28"/>
                <w:szCs w:val="28"/>
              </w:rPr>
            </w:pPr>
            <w:r w:rsidRPr="00C120F4">
              <w:rPr>
                <w:rFonts w:ascii="Times New Roman" w:hAnsi="Times New Roman" w:cs="Times New Roman"/>
                <w:sz w:val="28"/>
                <w:szCs w:val="28"/>
              </w:rPr>
              <w:t xml:space="preserve">СХВАЛЕНО </w:t>
            </w:r>
          </w:p>
          <w:p w:rsidR="00C120F4" w:rsidRP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н</w:t>
            </w:r>
            <w:r w:rsidRPr="00C120F4">
              <w:rPr>
                <w:rFonts w:ascii="Times New Roman" w:hAnsi="Times New Roman" w:cs="Times New Roman"/>
                <w:sz w:val="28"/>
                <w:szCs w:val="28"/>
              </w:rPr>
              <w:t xml:space="preserve">а засіданні </w:t>
            </w:r>
          </w:p>
          <w:p w:rsidR="00C120F4" w:rsidRP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п</w:t>
            </w:r>
            <w:r w:rsidRPr="00C120F4">
              <w:rPr>
                <w:rFonts w:ascii="Times New Roman" w:hAnsi="Times New Roman" w:cs="Times New Roman"/>
                <w:sz w:val="28"/>
                <w:szCs w:val="28"/>
              </w:rPr>
              <w:t xml:space="preserve">едагогічної ради </w:t>
            </w:r>
          </w:p>
          <w:p w:rsidR="00C120F4" w:rsidRDefault="00C120F4" w:rsidP="000E5159">
            <w:pPr>
              <w:spacing w:line="360" w:lineRule="auto"/>
              <w:rPr>
                <w:rFonts w:ascii="Times New Roman" w:hAnsi="Times New Roman" w:cs="Times New Roman"/>
                <w:sz w:val="28"/>
                <w:szCs w:val="28"/>
              </w:rPr>
            </w:pPr>
            <w:r w:rsidRPr="00C120F4">
              <w:rPr>
                <w:rFonts w:ascii="Times New Roman" w:hAnsi="Times New Roman" w:cs="Times New Roman"/>
                <w:sz w:val="28"/>
                <w:szCs w:val="28"/>
              </w:rPr>
              <w:t xml:space="preserve">(протокол </w:t>
            </w:r>
            <w:r>
              <w:rPr>
                <w:rFonts w:ascii="Times New Roman" w:hAnsi="Times New Roman" w:cs="Times New Roman"/>
                <w:sz w:val="28"/>
                <w:szCs w:val="28"/>
              </w:rPr>
              <w:t>№ 12 від 26.11.2020)</w:t>
            </w:r>
          </w:p>
          <w:p w:rsidR="00C120F4" w:rsidRP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26 листопада 2020</w:t>
            </w:r>
          </w:p>
        </w:tc>
        <w:tc>
          <w:tcPr>
            <w:tcW w:w="3397" w:type="dxa"/>
          </w:tcPr>
          <w:p w:rsid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ЗАТВЕРДЖУЮ</w:t>
            </w:r>
          </w:p>
          <w:p w:rsidR="007A5492"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 xml:space="preserve">Директор школи </w:t>
            </w:r>
          </w:p>
          <w:p w:rsid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І-ІІІ ступенів № 119</w:t>
            </w:r>
          </w:p>
          <w:p w:rsidR="007A5492"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Деснянського району</w:t>
            </w:r>
          </w:p>
          <w:p w:rsid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 xml:space="preserve"> міста Києва</w:t>
            </w:r>
          </w:p>
          <w:p w:rsid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____________Лідія ХАРА</w:t>
            </w:r>
          </w:p>
          <w:p w:rsidR="00C120F4" w:rsidRPr="00C120F4" w:rsidRDefault="00C120F4" w:rsidP="000E5159">
            <w:pPr>
              <w:spacing w:line="360" w:lineRule="auto"/>
              <w:rPr>
                <w:rFonts w:ascii="Times New Roman" w:hAnsi="Times New Roman" w:cs="Times New Roman"/>
                <w:sz w:val="28"/>
                <w:szCs w:val="28"/>
              </w:rPr>
            </w:pPr>
            <w:r>
              <w:rPr>
                <w:rFonts w:ascii="Times New Roman" w:hAnsi="Times New Roman" w:cs="Times New Roman"/>
                <w:sz w:val="28"/>
                <w:szCs w:val="28"/>
              </w:rPr>
              <w:t>26 листопада 2020</w:t>
            </w:r>
          </w:p>
        </w:tc>
      </w:tr>
    </w:tbl>
    <w:p w:rsidR="00F66D5D" w:rsidRDefault="00F66D5D" w:rsidP="000E5159">
      <w:pPr>
        <w:spacing w:line="360" w:lineRule="auto"/>
      </w:pPr>
    </w:p>
    <w:p w:rsidR="00C120F4" w:rsidRDefault="00C120F4" w:rsidP="000E5159">
      <w:pPr>
        <w:spacing w:line="360" w:lineRule="auto"/>
      </w:pPr>
    </w:p>
    <w:p w:rsidR="00C120F4" w:rsidRDefault="00C120F4" w:rsidP="000E5159">
      <w:pPr>
        <w:spacing w:line="360" w:lineRule="auto"/>
      </w:pPr>
    </w:p>
    <w:p w:rsidR="00C120F4" w:rsidRDefault="00C120F4" w:rsidP="000E5159">
      <w:pPr>
        <w:spacing w:line="360" w:lineRule="auto"/>
      </w:pPr>
    </w:p>
    <w:p w:rsidR="00C120F4" w:rsidRDefault="00C120F4" w:rsidP="000E51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Положення </w:t>
      </w:r>
    </w:p>
    <w:p w:rsidR="00C120F4" w:rsidRDefault="00C120F4" w:rsidP="000E51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 внутрішню систему забезпечення якості освіти </w:t>
      </w:r>
    </w:p>
    <w:p w:rsidR="00C120F4" w:rsidRDefault="00C120F4" w:rsidP="000E51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школи І-ІІІ ступенів № 119 </w:t>
      </w:r>
    </w:p>
    <w:p w:rsidR="00C120F4" w:rsidRDefault="00C120F4" w:rsidP="000E51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Деснянського району міста Києва</w:t>
      </w:r>
    </w:p>
    <w:p w:rsidR="00C120F4" w:rsidRDefault="00772CFC" w:rsidP="000E51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C120F4">
        <w:rPr>
          <w:rFonts w:ascii="Times New Roman" w:hAnsi="Times New Roman" w:cs="Times New Roman"/>
          <w:b/>
          <w:sz w:val="28"/>
          <w:szCs w:val="28"/>
        </w:rPr>
        <w:t xml:space="preserve"> Загальні положення</w:t>
      </w:r>
    </w:p>
    <w:p w:rsidR="00C120F4" w:rsidRDefault="006F109C" w:rsidP="000E5159">
      <w:pPr>
        <w:spacing w:after="0" w:line="360" w:lineRule="auto"/>
        <w:ind w:firstLine="708"/>
        <w:jc w:val="both"/>
        <w:rPr>
          <w:rFonts w:ascii="Times New Roman" w:hAnsi="Times New Roman" w:cs="Times New Roman"/>
          <w:sz w:val="28"/>
          <w:szCs w:val="28"/>
        </w:rPr>
      </w:pPr>
      <w:r w:rsidRPr="006F109C">
        <w:rPr>
          <w:rFonts w:ascii="Times New Roman" w:hAnsi="Times New Roman" w:cs="Times New Roman"/>
          <w:sz w:val="28"/>
          <w:szCs w:val="28"/>
        </w:rPr>
        <w:t xml:space="preserve">Положення про внутрішню систему забезпечення якості освіти </w:t>
      </w:r>
      <w:r>
        <w:rPr>
          <w:rFonts w:ascii="Times New Roman" w:hAnsi="Times New Roman" w:cs="Times New Roman"/>
          <w:sz w:val="28"/>
          <w:szCs w:val="28"/>
        </w:rPr>
        <w:t>школи І-ІІІ ступенів № 119 Деснянського району міста</w:t>
      </w:r>
      <w:r w:rsidRPr="006F109C">
        <w:rPr>
          <w:rFonts w:ascii="Times New Roman" w:hAnsi="Times New Roman" w:cs="Times New Roman"/>
          <w:sz w:val="28"/>
          <w:szCs w:val="28"/>
        </w:rPr>
        <w:t xml:space="preserve"> Києва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та інших нормативних документів.</w:t>
      </w:r>
    </w:p>
    <w:p w:rsidR="006F109C" w:rsidRDefault="006F109C" w:rsidP="000E5159">
      <w:pPr>
        <w:spacing w:after="0" w:line="360" w:lineRule="auto"/>
        <w:ind w:firstLine="708"/>
        <w:jc w:val="both"/>
        <w:rPr>
          <w:rFonts w:ascii="Times New Roman" w:hAnsi="Times New Roman" w:cs="Times New Roman"/>
          <w:sz w:val="28"/>
          <w:szCs w:val="28"/>
        </w:rPr>
      </w:pPr>
      <w:r w:rsidRPr="006F109C">
        <w:rPr>
          <w:rFonts w:ascii="Times New Roman" w:hAnsi="Times New Roman" w:cs="Times New Roman"/>
          <w:sz w:val="28"/>
          <w:szCs w:val="28"/>
        </w:rPr>
        <w:t>Внутрішня система забезпечення якості освіти має такі складові:</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стратегію та процедури забезпечення якості освіти;</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систему та механізми забезпечення академічної доброчесності;</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критерії, прав</w:t>
      </w:r>
      <w:r>
        <w:rPr>
          <w:rFonts w:ascii="Times New Roman" w:eastAsia="Times New Roman" w:hAnsi="Times New Roman" w:cs="Times New Roman"/>
          <w:sz w:val="28"/>
          <w:szCs w:val="28"/>
          <w:lang w:eastAsia="uk-UA"/>
        </w:rPr>
        <w:t>ила і процедури оцінювання здобувачів освіти</w:t>
      </w:r>
      <w:r w:rsidRPr="006F109C">
        <w:rPr>
          <w:rFonts w:ascii="Times New Roman" w:eastAsia="Times New Roman" w:hAnsi="Times New Roman" w:cs="Times New Roman"/>
          <w:sz w:val="28"/>
          <w:szCs w:val="28"/>
          <w:lang w:eastAsia="uk-UA"/>
        </w:rPr>
        <w:t>;</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критерії, правила і процедури оцінювання педагогічної  діяльності педагогічних працівників;</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критерії, правила і процедури оцінювання управлінської діяльності керівників;</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lastRenderedPageBreak/>
        <w:t>забезпечення  наявності  необхідних  ресурсів  для  організації освітнього  процесу;</w:t>
      </w:r>
    </w:p>
    <w:p w:rsidR="006F109C" w:rsidRPr="006F109C" w:rsidRDefault="006F109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sidRPr="006F109C">
        <w:rPr>
          <w:rFonts w:ascii="Times New Roman" w:eastAsia="Times New Roman" w:hAnsi="Times New Roman" w:cs="Times New Roman"/>
          <w:sz w:val="28"/>
          <w:szCs w:val="28"/>
          <w:lang w:eastAsia="uk-UA"/>
        </w:rPr>
        <w:t>забезпечення наявності інформаційних систем д</w:t>
      </w:r>
      <w:r w:rsidR="002964C4">
        <w:rPr>
          <w:rFonts w:ascii="Times New Roman" w:eastAsia="Times New Roman" w:hAnsi="Times New Roman" w:cs="Times New Roman"/>
          <w:sz w:val="28"/>
          <w:szCs w:val="28"/>
          <w:lang w:eastAsia="uk-UA"/>
        </w:rPr>
        <w:t>ля ефективного управління закладом</w:t>
      </w:r>
      <w:r w:rsidRPr="006F109C">
        <w:rPr>
          <w:rFonts w:ascii="Times New Roman" w:eastAsia="Times New Roman" w:hAnsi="Times New Roman" w:cs="Times New Roman"/>
          <w:sz w:val="28"/>
          <w:szCs w:val="28"/>
          <w:lang w:eastAsia="uk-UA"/>
        </w:rPr>
        <w:t>;</w:t>
      </w:r>
    </w:p>
    <w:p w:rsidR="006F109C" w:rsidRDefault="00196CAF"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створення в закладі освіти</w:t>
      </w:r>
      <w:r w:rsidR="006F109C" w:rsidRPr="006F109C">
        <w:rPr>
          <w:rFonts w:ascii="Times New Roman" w:eastAsia="Times New Roman" w:hAnsi="Times New Roman" w:cs="Times New Roman"/>
          <w:sz w:val="28"/>
          <w:szCs w:val="28"/>
          <w:lang w:eastAsia="uk-UA"/>
        </w:rPr>
        <w:t xml:space="preserve">  інклюзивного освітнього середовища, універсального дизайну та розумного</w:t>
      </w:r>
      <w:r w:rsidR="00AD562C">
        <w:rPr>
          <w:rFonts w:ascii="Times New Roman" w:eastAsia="Times New Roman" w:hAnsi="Times New Roman" w:cs="Times New Roman"/>
          <w:sz w:val="28"/>
          <w:szCs w:val="28"/>
          <w:lang w:eastAsia="uk-UA"/>
        </w:rPr>
        <w:t xml:space="preserve"> пристосування;</w:t>
      </w:r>
    </w:p>
    <w:p w:rsidR="00196CAF" w:rsidRDefault="00AD562C" w:rsidP="000E5159">
      <w:pPr>
        <w:pStyle w:val="a4"/>
        <w:numPr>
          <w:ilvl w:val="0"/>
          <w:numId w:val="1"/>
        </w:numPr>
        <w:spacing w:after="0" w:line="360" w:lineRule="auto"/>
        <w:ind w:right="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196CAF">
        <w:rPr>
          <w:rFonts w:ascii="Times New Roman" w:eastAsia="Times New Roman" w:hAnsi="Times New Roman" w:cs="Times New Roman"/>
          <w:sz w:val="28"/>
          <w:szCs w:val="28"/>
          <w:lang w:eastAsia="uk-UA"/>
        </w:rPr>
        <w:t xml:space="preserve">ивчення та </w:t>
      </w:r>
      <w:proofErr w:type="spellStart"/>
      <w:r w:rsidR="00196CAF">
        <w:rPr>
          <w:rFonts w:ascii="Times New Roman" w:eastAsia="Times New Roman" w:hAnsi="Times New Roman" w:cs="Times New Roman"/>
          <w:sz w:val="28"/>
          <w:szCs w:val="28"/>
          <w:lang w:eastAsia="uk-UA"/>
        </w:rPr>
        <w:t>самооцінювання</w:t>
      </w:r>
      <w:proofErr w:type="spellEnd"/>
      <w:r w:rsidR="00196CAF">
        <w:rPr>
          <w:rFonts w:ascii="Times New Roman" w:eastAsia="Times New Roman" w:hAnsi="Times New Roman" w:cs="Times New Roman"/>
          <w:sz w:val="28"/>
          <w:szCs w:val="28"/>
          <w:lang w:eastAsia="uk-UA"/>
        </w:rPr>
        <w:t xml:space="preserve"> якості освіти.</w:t>
      </w:r>
    </w:p>
    <w:p w:rsidR="009066B3" w:rsidRDefault="00EE3CAE" w:rsidP="000E5159">
      <w:pPr>
        <w:spacing w:after="0" w:line="360" w:lineRule="auto"/>
        <w:ind w:right="48"/>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2</w:t>
      </w:r>
      <w:r w:rsidR="009066B3" w:rsidRPr="009066B3">
        <w:rPr>
          <w:rFonts w:ascii="Times New Roman" w:eastAsia="Times New Roman" w:hAnsi="Times New Roman" w:cs="Times New Roman"/>
          <w:b/>
          <w:sz w:val="28"/>
          <w:szCs w:val="28"/>
          <w:lang w:eastAsia="uk-UA"/>
        </w:rPr>
        <w:t>. Стратегія та процедури забезпечення якості освіти</w:t>
      </w:r>
    </w:p>
    <w:p w:rsidR="009066B3" w:rsidRDefault="009066B3" w:rsidP="000E5159">
      <w:pPr>
        <w:spacing w:after="0" w:line="360" w:lineRule="auto"/>
        <w:ind w:right="48" w:firstLine="708"/>
        <w:jc w:val="both"/>
        <w:rPr>
          <w:rFonts w:ascii="Times New Roman" w:hAnsi="Times New Roman" w:cs="Times New Roman"/>
          <w:sz w:val="28"/>
          <w:szCs w:val="28"/>
        </w:rPr>
      </w:pPr>
      <w:r w:rsidRPr="009066B3">
        <w:rPr>
          <w:rFonts w:ascii="Times New Roman" w:hAnsi="Times New Roman" w:cs="Times New Roman"/>
          <w:sz w:val="28"/>
          <w:szCs w:val="28"/>
        </w:rPr>
        <w:t xml:space="preserve">Стратегія та процедура забезпечення якості освіти базується на наступних </w:t>
      </w:r>
      <w:r w:rsidRPr="000E5159">
        <w:rPr>
          <w:rFonts w:ascii="Times New Roman" w:hAnsi="Times New Roman" w:cs="Times New Roman"/>
          <w:sz w:val="28"/>
          <w:szCs w:val="28"/>
          <w:u w:val="double"/>
        </w:rPr>
        <w:t>принципах:</w:t>
      </w:r>
    </w:p>
    <w:p w:rsidR="000E5159" w:rsidRDefault="000E5159" w:rsidP="00731552">
      <w:pPr>
        <w:pStyle w:val="Default"/>
        <w:numPr>
          <w:ilvl w:val="0"/>
          <w:numId w:val="2"/>
        </w:numPr>
        <w:spacing w:line="360" w:lineRule="auto"/>
        <w:ind w:left="567" w:hanging="283"/>
        <w:jc w:val="both"/>
        <w:rPr>
          <w:sz w:val="28"/>
          <w:szCs w:val="28"/>
        </w:rPr>
      </w:pPr>
      <w:r>
        <w:rPr>
          <w:sz w:val="28"/>
          <w:szCs w:val="28"/>
        </w:rPr>
        <w:t xml:space="preserve">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0E5159" w:rsidRDefault="000E5159" w:rsidP="00731552">
      <w:pPr>
        <w:pStyle w:val="Default"/>
        <w:numPr>
          <w:ilvl w:val="0"/>
          <w:numId w:val="2"/>
        </w:numPr>
        <w:spacing w:line="360" w:lineRule="auto"/>
        <w:ind w:left="567" w:hanging="283"/>
        <w:jc w:val="both"/>
        <w:rPr>
          <w:sz w:val="28"/>
          <w:szCs w:val="28"/>
        </w:rPr>
      </w:pPr>
      <w:r>
        <w:rPr>
          <w:sz w:val="28"/>
          <w:szCs w:val="28"/>
        </w:rPr>
        <w:t xml:space="preserve">принцип цілісності, який вимагає єдності впливів освітньої діяльності, їх підпорядкованості, визначеній меті якості освітнього процесу;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w:t>
      </w:r>
      <w:r>
        <w:rPr>
          <w:sz w:val="28"/>
          <w:szCs w:val="28"/>
        </w:rPr>
        <w:t xml:space="preserve">ивність освітньої діяльності;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відповідності Державним стандарт</w:t>
      </w:r>
      <w:r>
        <w:rPr>
          <w:sz w:val="28"/>
          <w:szCs w:val="28"/>
        </w:rPr>
        <w:t>ам загальної середньої освіти;</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відповідальності за забезпечення якості освіти та якості освітньої діяльності;</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 xml:space="preserve">системності в управлінні якістю на всіх стадіях освітнього процесу;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 xml:space="preserve">здійснення обґрунтованого моніторингу якості освіти;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 xml:space="preserve">готовності суб’єктів освітньої діяльності до ефективних змін; </w:t>
      </w:r>
    </w:p>
    <w:p w:rsidR="000E5159" w:rsidRDefault="000E5159" w:rsidP="00731552">
      <w:pPr>
        <w:pStyle w:val="Default"/>
        <w:numPr>
          <w:ilvl w:val="0"/>
          <w:numId w:val="2"/>
        </w:numPr>
        <w:spacing w:line="360" w:lineRule="auto"/>
        <w:ind w:left="567" w:hanging="283"/>
        <w:jc w:val="both"/>
        <w:rPr>
          <w:sz w:val="28"/>
          <w:szCs w:val="28"/>
        </w:rPr>
      </w:pPr>
      <w:r w:rsidRPr="000E5159">
        <w:rPr>
          <w:sz w:val="28"/>
          <w:szCs w:val="28"/>
        </w:rPr>
        <w:t xml:space="preserve">відкритості інформації на всіх етапах забезпечення якості та прозорості процедур системи забезпечення якості освітньої діяльності. </w:t>
      </w:r>
    </w:p>
    <w:p w:rsidR="000E5159" w:rsidRDefault="00602679" w:rsidP="000E5159">
      <w:pPr>
        <w:pStyle w:val="Default"/>
        <w:spacing w:line="360" w:lineRule="auto"/>
        <w:ind w:left="284"/>
        <w:jc w:val="both"/>
        <w:rPr>
          <w:sz w:val="28"/>
          <w:szCs w:val="28"/>
          <w:u w:val="double"/>
        </w:rPr>
      </w:pPr>
      <w:r>
        <w:rPr>
          <w:sz w:val="28"/>
          <w:szCs w:val="28"/>
        </w:rPr>
        <w:t xml:space="preserve">Стратегія та процедури забезпечення якості освіти передбачають здійснення таких </w:t>
      </w:r>
      <w:r w:rsidR="00731552">
        <w:rPr>
          <w:sz w:val="28"/>
          <w:szCs w:val="28"/>
          <w:u w:val="double"/>
        </w:rPr>
        <w:t>процедур</w:t>
      </w:r>
      <w:r w:rsidRPr="00602679">
        <w:rPr>
          <w:sz w:val="28"/>
          <w:szCs w:val="28"/>
          <w:u w:val="double"/>
        </w:rPr>
        <w:t>:</w:t>
      </w:r>
    </w:p>
    <w:p w:rsidR="00602679" w:rsidRDefault="00602679" w:rsidP="007A5492">
      <w:pPr>
        <w:widowControl w:val="0"/>
        <w:tabs>
          <w:tab w:val="left" w:pos="1441"/>
        </w:tabs>
        <w:kinsoku w:val="0"/>
        <w:overflowPunct w:val="0"/>
        <w:autoSpaceDE w:val="0"/>
        <w:autoSpaceDN w:val="0"/>
        <w:adjustRightInd w:val="0"/>
        <w:spacing w:after="0" w:line="240" w:lineRule="auto"/>
        <w:ind w:right="779"/>
        <w:jc w:val="both"/>
        <w:rPr>
          <w:rFonts w:ascii="Times New Roman" w:eastAsiaTheme="minorEastAsia" w:hAnsi="Times New Roman" w:cs="Times New Roman"/>
          <w:sz w:val="28"/>
          <w:szCs w:val="28"/>
          <w:lang w:eastAsia="uk-UA"/>
        </w:rPr>
      </w:pPr>
    </w:p>
    <w:p w:rsidR="007A5492" w:rsidRDefault="007A5492" w:rsidP="007A5492">
      <w:pPr>
        <w:pStyle w:val="Default"/>
        <w:numPr>
          <w:ilvl w:val="0"/>
          <w:numId w:val="19"/>
        </w:numPr>
        <w:spacing w:line="360" w:lineRule="auto"/>
        <w:jc w:val="both"/>
        <w:rPr>
          <w:sz w:val="28"/>
          <w:szCs w:val="28"/>
        </w:rPr>
      </w:pPr>
      <w:r w:rsidRPr="00731552">
        <w:rPr>
          <w:sz w:val="28"/>
          <w:szCs w:val="28"/>
        </w:rPr>
        <w:t>оновлення нормативно-методичної бази забезпечення якості освіти та освітньої діяльності;</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постійний моніторинг змісту освіти;</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спостереження за реалізацією освітнього процесу;</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моніторинг технологій навчання;</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моніторинг ресурсного потенціалу;</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моніторинг управління ресурсами та процесами;</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спостереження  за  станом  соціально-психологічного  середовища;</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контроль  стану  прозорості  освітньої  діяльності  та  оприлюднення інформації щодо її результатів;</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розроблення  рекомендацій  щодо  покращення  якості  освітньої діяльності та якості освіти, участь у стратегічному плануванні тощо;</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здійснення контролю виконання чинного законодавства в галузі освіти, нормативних документів про освіту, наказів та рішень педагогічної ради;</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експертна оцінка ефективності результатів діяльності педагогічних працівників;</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збір інформації, її обробка й накопичення для підготовки проектів рішень;</w:t>
      </w:r>
    </w:p>
    <w:p w:rsidR="007A5492" w:rsidRDefault="007A5492" w:rsidP="007A5492">
      <w:pPr>
        <w:pStyle w:val="Default"/>
        <w:numPr>
          <w:ilvl w:val="0"/>
          <w:numId w:val="3"/>
        </w:numPr>
        <w:spacing w:line="360" w:lineRule="auto"/>
        <w:ind w:left="567" w:hanging="283"/>
        <w:jc w:val="both"/>
        <w:rPr>
          <w:sz w:val="28"/>
          <w:szCs w:val="28"/>
        </w:rPr>
      </w:pPr>
      <w:r w:rsidRPr="00731552">
        <w:rPr>
          <w:sz w:val="28"/>
          <w:szCs w:val="28"/>
        </w:rPr>
        <w:t>аналіз результатів реалізації наказів і розпоряджень;</w:t>
      </w:r>
    </w:p>
    <w:p w:rsidR="007A5492" w:rsidRPr="007A5492" w:rsidRDefault="007A5492" w:rsidP="007A5492">
      <w:pPr>
        <w:pStyle w:val="Default"/>
        <w:numPr>
          <w:ilvl w:val="0"/>
          <w:numId w:val="3"/>
        </w:numPr>
        <w:spacing w:line="360" w:lineRule="auto"/>
        <w:ind w:left="567" w:hanging="283"/>
        <w:jc w:val="both"/>
        <w:rPr>
          <w:sz w:val="28"/>
          <w:szCs w:val="28"/>
        </w:rPr>
      </w:pPr>
      <w:r w:rsidRPr="007A5492">
        <w:rPr>
          <w:sz w:val="28"/>
          <w:szCs w:val="28"/>
        </w:rPr>
        <w:t>надання методичної допомоги педагогічним працівникам у процесі контролю.</w:t>
      </w:r>
    </w:p>
    <w:p w:rsidR="007A5492" w:rsidRDefault="007A5492" w:rsidP="007A5492">
      <w:pPr>
        <w:pStyle w:val="Default"/>
        <w:spacing w:line="360" w:lineRule="auto"/>
        <w:jc w:val="center"/>
        <w:rPr>
          <w:b/>
          <w:sz w:val="28"/>
          <w:szCs w:val="28"/>
        </w:rPr>
      </w:pPr>
      <w:r>
        <w:rPr>
          <w:b/>
          <w:sz w:val="28"/>
          <w:szCs w:val="28"/>
        </w:rPr>
        <w:t>3</w:t>
      </w:r>
      <w:r>
        <w:rPr>
          <w:b/>
          <w:sz w:val="28"/>
          <w:szCs w:val="28"/>
        </w:rPr>
        <w:t>. Система та механізм забезпечення академічної доброчесності</w:t>
      </w:r>
    </w:p>
    <w:p w:rsidR="007A5492" w:rsidRPr="00731552" w:rsidRDefault="007A5492" w:rsidP="007A5492">
      <w:pPr>
        <w:pStyle w:val="Default"/>
        <w:spacing w:line="360" w:lineRule="auto"/>
        <w:ind w:firstLine="284"/>
        <w:jc w:val="both"/>
        <w:rPr>
          <w:sz w:val="28"/>
          <w:szCs w:val="28"/>
        </w:rPr>
      </w:pPr>
      <w:r w:rsidRPr="00731552">
        <w:rPr>
          <w:sz w:val="28"/>
          <w:szCs w:val="28"/>
        </w:rPr>
        <w:t xml:space="preserve">Дотримання академічної доброчесності </w:t>
      </w:r>
      <w:r w:rsidRPr="00C115DF">
        <w:rPr>
          <w:sz w:val="28"/>
          <w:szCs w:val="28"/>
          <w:u w:val="double"/>
        </w:rPr>
        <w:t>педагогічними працівниками</w:t>
      </w:r>
      <w:r w:rsidRPr="00731552">
        <w:rPr>
          <w:sz w:val="28"/>
          <w:szCs w:val="28"/>
        </w:rPr>
        <w:t xml:space="preserve">  передбачає:</w:t>
      </w:r>
    </w:p>
    <w:p w:rsidR="007A5492" w:rsidRDefault="007A5492" w:rsidP="007A5492">
      <w:pPr>
        <w:pStyle w:val="Default"/>
        <w:numPr>
          <w:ilvl w:val="0"/>
          <w:numId w:val="5"/>
        </w:numPr>
        <w:spacing w:line="360" w:lineRule="auto"/>
        <w:ind w:left="567" w:hanging="283"/>
        <w:jc w:val="both"/>
        <w:rPr>
          <w:sz w:val="28"/>
          <w:szCs w:val="28"/>
        </w:rPr>
      </w:pPr>
      <w:r w:rsidRPr="00731552">
        <w:rPr>
          <w:sz w:val="28"/>
          <w:szCs w:val="28"/>
        </w:rPr>
        <w:t>посилання на джерела інформації у разі використання ідей, р</w:t>
      </w:r>
      <w:r>
        <w:rPr>
          <w:sz w:val="28"/>
          <w:szCs w:val="28"/>
        </w:rPr>
        <w:t>озробок, тверджень, відомостей;</w:t>
      </w:r>
    </w:p>
    <w:p w:rsidR="007A5492" w:rsidRDefault="007A5492" w:rsidP="007A5492">
      <w:pPr>
        <w:pStyle w:val="Default"/>
        <w:numPr>
          <w:ilvl w:val="0"/>
          <w:numId w:val="5"/>
        </w:numPr>
        <w:spacing w:line="360" w:lineRule="auto"/>
        <w:ind w:left="567" w:hanging="283"/>
        <w:jc w:val="both"/>
        <w:rPr>
          <w:sz w:val="28"/>
          <w:szCs w:val="28"/>
        </w:rPr>
      </w:pPr>
      <w:r w:rsidRPr="00731552">
        <w:rPr>
          <w:sz w:val="28"/>
          <w:szCs w:val="28"/>
        </w:rPr>
        <w:t>дотримання норм законодавства про а</w:t>
      </w:r>
      <w:r>
        <w:rPr>
          <w:sz w:val="28"/>
          <w:szCs w:val="28"/>
        </w:rPr>
        <w:t>вторське право і суміжні права;</w:t>
      </w:r>
    </w:p>
    <w:p w:rsidR="007A5492" w:rsidRDefault="007A5492" w:rsidP="007A5492">
      <w:pPr>
        <w:pStyle w:val="Default"/>
        <w:numPr>
          <w:ilvl w:val="0"/>
          <w:numId w:val="5"/>
        </w:numPr>
        <w:spacing w:line="360" w:lineRule="auto"/>
        <w:ind w:left="567" w:hanging="283"/>
        <w:jc w:val="both"/>
        <w:rPr>
          <w:sz w:val="28"/>
          <w:szCs w:val="28"/>
        </w:rPr>
      </w:pPr>
      <w:r w:rsidRPr="00731552">
        <w:rPr>
          <w:sz w:val="28"/>
          <w:szCs w:val="28"/>
        </w:rPr>
        <w:t>надання достовірної інформації про методики і результати досліджень, джерела використаної інформації та власну педагогічну  діяльність;</w:t>
      </w:r>
    </w:p>
    <w:p w:rsidR="007A5492" w:rsidRDefault="007A5492" w:rsidP="007A5492">
      <w:pPr>
        <w:pStyle w:val="Default"/>
        <w:numPr>
          <w:ilvl w:val="0"/>
          <w:numId w:val="5"/>
        </w:numPr>
        <w:spacing w:line="360" w:lineRule="auto"/>
        <w:ind w:left="567" w:hanging="283"/>
        <w:jc w:val="both"/>
        <w:rPr>
          <w:sz w:val="28"/>
          <w:szCs w:val="28"/>
        </w:rPr>
      </w:pPr>
      <w:r w:rsidRPr="00731552">
        <w:rPr>
          <w:sz w:val="28"/>
          <w:szCs w:val="28"/>
        </w:rPr>
        <w:t>контроль за дотриманням ака</w:t>
      </w:r>
      <w:r>
        <w:rPr>
          <w:sz w:val="28"/>
          <w:szCs w:val="28"/>
        </w:rPr>
        <w:t>демічної доброчесності  учнями;</w:t>
      </w:r>
    </w:p>
    <w:p w:rsidR="007A5492" w:rsidRDefault="007A5492" w:rsidP="007A5492">
      <w:pPr>
        <w:pStyle w:val="Default"/>
        <w:numPr>
          <w:ilvl w:val="0"/>
          <w:numId w:val="5"/>
        </w:numPr>
        <w:spacing w:line="360" w:lineRule="auto"/>
        <w:ind w:left="567" w:hanging="283"/>
        <w:jc w:val="both"/>
        <w:rPr>
          <w:sz w:val="28"/>
          <w:szCs w:val="28"/>
        </w:rPr>
      </w:pPr>
      <w:r w:rsidRPr="00731552">
        <w:rPr>
          <w:sz w:val="28"/>
          <w:szCs w:val="28"/>
        </w:rPr>
        <w:t>об’єктивне оцінювання результатів</w:t>
      </w:r>
      <w:r>
        <w:rPr>
          <w:sz w:val="28"/>
          <w:szCs w:val="28"/>
        </w:rPr>
        <w:t xml:space="preserve"> навчання.</w:t>
      </w:r>
    </w:p>
    <w:p w:rsidR="007A5492" w:rsidRPr="00772CFC" w:rsidRDefault="007A5492" w:rsidP="007A5492">
      <w:pPr>
        <w:pStyle w:val="Default"/>
        <w:spacing w:line="360" w:lineRule="auto"/>
        <w:ind w:firstLine="284"/>
        <w:jc w:val="both"/>
        <w:rPr>
          <w:sz w:val="28"/>
          <w:szCs w:val="28"/>
          <w:u w:val="double"/>
        </w:rPr>
      </w:pPr>
      <w:r w:rsidRPr="00772CFC">
        <w:rPr>
          <w:sz w:val="28"/>
          <w:szCs w:val="28"/>
          <w:u w:val="double"/>
        </w:rPr>
        <w:t>Дотримання академічної доброчесності здобувачами освіти  передбачає:</w:t>
      </w:r>
    </w:p>
    <w:p w:rsidR="007A5492" w:rsidRDefault="007A5492" w:rsidP="007A5492">
      <w:pPr>
        <w:pStyle w:val="Default"/>
        <w:numPr>
          <w:ilvl w:val="0"/>
          <w:numId w:val="6"/>
        </w:numPr>
        <w:spacing w:line="360" w:lineRule="auto"/>
        <w:ind w:left="567" w:hanging="283"/>
        <w:jc w:val="both"/>
        <w:rPr>
          <w:sz w:val="28"/>
          <w:szCs w:val="28"/>
        </w:rPr>
      </w:pPr>
      <w:r w:rsidRPr="00731552">
        <w:rPr>
          <w:sz w:val="28"/>
          <w:szCs w:val="28"/>
        </w:rPr>
        <w:t>самостійне виконання навчальних завдань, завдань поточного та підсумкового контролю результатів навчання;</w:t>
      </w:r>
    </w:p>
    <w:p w:rsidR="007A5492" w:rsidRDefault="007A5492" w:rsidP="007A5492">
      <w:pPr>
        <w:pStyle w:val="Default"/>
        <w:numPr>
          <w:ilvl w:val="0"/>
          <w:numId w:val="6"/>
        </w:numPr>
        <w:spacing w:line="360" w:lineRule="auto"/>
        <w:ind w:left="567" w:hanging="283"/>
        <w:jc w:val="both"/>
        <w:rPr>
          <w:sz w:val="28"/>
          <w:szCs w:val="28"/>
        </w:rPr>
      </w:pPr>
      <w:r w:rsidRPr="00731552">
        <w:rPr>
          <w:sz w:val="28"/>
          <w:szCs w:val="28"/>
        </w:rPr>
        <w:t>посилання на джерела інформації у разі використання ідей, ро</w:t>
      </w:r>
      <w:r>
        <w:rPr>
          <w:sz w:val="28"/>
          <w:szCs w:val="28"/>
        </w:rPr>
        <w:t>зробок, тверджень, відомостей;</w:t>
      </w:r>
    </w:p>
    <w:p w:rsidR="007A5492" w:rsidRDefault="007A5492" w:rsidP="007A5492">
      <w:pPr>
        <w:pStyle w:val="Default"/>
        <w:numPr>
          <w:ilvl w:val="0"/>
          <w:numId w:val="6"/>
        </w:numPr>
        <w:spacing w:line="360" w:lineRule="auto"/>
        <w:ind w:left="567" w:hanging="283"/>
        <w:jc w:val="both"/>
        <w:rPr>
          <w:sz w:val="28"/>
          <w:szCs w:val="28"/>
        </w:rPr>
      </w:pPr>
      <w:r w:rsidRPr="00731552">
        <w:rPr>
          <w:sz w:val="28"/>
          <w:szCs w:val="28"/>
        </w:rPr>
        <w:t>дотримання норм законодавства про а</w:t>
      </w:r>
      <w:r>
        <w:rPr>
          <w:sz w:val="28"/>
          <w:szCs w:val="28"/>
        </w:rPr>
        <w:t>вторське право і суміжні права;</w:t>
      </w:r>
    </w:p>
    <w:p w:rsidR="007A5492" w:rsidRPr="00731552" w:rsidRDefault="007A5492" w:rsidP="007A5492">
      <w:pPr>
        <w:pStyle w:val="Default"/>
        <w:numPr>
          <w:ilvl w:val="0"/>
          <w:numId w:val="6"/>
        </w:numPr>
        <w:spacing w:line="360" w:lineRule="auto"/>
        <w:ind w:left="567" w:hanging="283"/>
        <w:jc w:val="both"/>
        <w:rPr>
          <w:sz w:val="28"/>
          <w:szCs w:val="28"/>
        </w:rPr>
      </w:pPr>
      <w:r w:rsidRPr="00731552">
        <w:rPr>
          <w:sz w:val="28"/>
          <w:szCs w:val="28"/>
        </w:rPr>
        <w:t>надання достовірної інформації про результати власної навчальної  діяльності, використані методики досліджень і джерела інформації.</w:t>
      </w:r>
    </w:p>
    <w:p w:rsidR="007A5492" w:rsidRPr="00C115DF" w:rsidRDefault="007A5492" w:rsidP="007A5492">
      <w:pPr>
        <w:pStyle w:val="Default"/>
        <w:spacing w:line="360" w:lineRule="auto"/>
        <w:ind w:firstLine="284"/>
        <w:jc w:val="both"/>
        <w:rPr>
          <w:sz w:val="28"/>
          <w:szCs w:val="28"/>
          <w:u w:val="double"/>
        </w:rPr>
      </w:pPr>
      <w:r w:rsidRPr="00C115DF">
        <w:rPr>
          <w:sz w:val="28"/>
          <w:szCs w:val="28"/>
          <w:u w:val="double"/>
        </w:rPr>
        <w:t>Порушенням академічної доброчесності вважається:</w:t>
      </w:r>
    </w:p>
    <w:p w:rsidR="007A5492" w:rsidRPr="00731552" w:rsidRDefault="007A5492" w:rsidP="007A5492">
      <w:pPr>
        <w:pStyle w:val="Default"/>
        <w:numPr>
          <w:ilvl w:val="0"/>
          <w:numId w:val="7"/>
        </w:numPr>
        <w:spacing w:line="360" w:lineRule="auto"/>
        <w:ind w:left="567" w:hanging="283"/>
        <w:jc w:val="both"/>
        <w:rPr>
          <w:sz w:val="28"/>
          <w:szCs w:val="28"/>
        </w:rPr>
      </w:pPr>
      <w:r w:rsidRPr="00731552">
        <w:rPr>
          <w:sz w:val="28"/>
          <w:szCs w:val="28"/>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A5492" w:rsidRPr="00731552" w:rsidRDefault="007A5492" w:rsidP="007A5492">
      <w:pPr>
        <w:pStyle w:val="Default"/>
        <w:numPr>
          <w:ilvl w:val="0"/>
          <w:numId w:val="7"/>
        </w:numPr>
        <w:spacing w:line="360" w:lineRule="auto"/>
        <w:ind w:left="567" w:hanging="283"/>
        <w:jc w:val="both"/>
        <w:rPr>
          <w:sz w:val="28"/>
          <w:szCs w:val="28"/>
        </w:rPr>
      </w:pPr>
      <w:proofErr w:type="spellStart"/>
      <w:r w:rsidRPr="00731552">
        <w:rPr>
          <w:sz w:val="28"/>
          <w:szCs w:val="28"/>
        </w:rPr>
        <w:t>самоплагіат</w:t>
      </w:r>
      <w:proofErr w:type="spellEnd"/>
      <w:r w:rsidRPr="00731552">
        <w:rPr>
          <w:sz w:val="28"/>
          <w:szCs w:val="28"/>
        </w:rPr>
        <w:t xml:space="preserve"> - оприлюднення (частково або повністю) власних раніше опублікованих наукових результатів як нових наукових результатів;</w:t>
      </w:r>
    </w:p>
    <w:p w:rsidR="007A5492" w:rsidRPr="00731552" w:rsidRDefault="007A5492" w:rsidP="007A5492">
      <w:pPr>
        <w:pStyle w:val="Default"/>
        <w:numPr>
          <w:ilvl w:val="0"/>
          <w:numId w:val="7"/>
        </w:numPr>
        <w:spacing w:line="360" w:lineRule="auto"/>
        <w:ind w:left="567" w:hanging="283"/>
        <w:jc w:val="both"/>
        <w:rPr>
          <w:sz w:val="28"/>
          <w:szCs w:val="28"/>
        </w:rPr>
      </w:pPr>
      <w:r w:rsidRPr="00731552">
        <w:rPr>
          <w:sz w:val="28"/>
          <w:szCs w:val="28"/>
        </w:rPr>
        <w:t>фабрикація - вигадування даних чи фактів, що використовуються в освітньому процесі або наукових дослідженнях;</w:t>
      </w:r>
    </w:p>
    <w:p w:rsidR="007A5492" w:rsidRPr="00AD2503" w:rsidRDefault="007A5492" w:rsidP="007A5492">
      <w:pPr>
        <w:pStyle w:val="Default"/>
        <w:numPr>
          <w:ilvl w:val="0"/>
          <w:numId w:val="7"/>
        </w:numPr>
        <w:spacing w:line="360" w:lineRule="auto"/>
        <w:ind w:left="567" w:hanging="283"/>
        <w:jc w:val="both"/>
        <w:rPr>
          <w:sz w:val="28"/>
          <w:szCs w:val="28"/>
        </w:rPr>
      </w:pPr>
      <w:r w:rsidRPr="00731552">
        <w:rPr>
          <w:sz w:val="28"/>
          <w:szCs w:val="28"/>
        </w:rPr>
        <w:t>фальсифікація - свідома зміна чи модифікація вже наявних даних, що стосуються освітнього процесу чи наукових досліджень;</w:t>
      </w:r>
    </w:p>
    <w:p w:rsidR="00AD2503" w:rsidRPr="00AD2503" w:rsidRDefault="00AD2503" w:rsidP="007A5492">
      <w:pPr>
        <w:pStyle w:val="Default"/>
        <w:numPr>
          <w:ilvl w:val="0"/>
          <w:numId w:val="7"/>
        </w:numPr>
        <w:spacing w:line="360" w:lineRule="auto"/>
        <w:ind w:left="567" w:hanging="283"/>
        <w:jc w:val="both"/>
        <w:rPr>
          <w:sz w:val="28"/>
          <w:szCs w:val="28"/>
        </w:rPr>
      </w:pPr>
      <w:r w:rsidRPr="00731552">
        <w:rPr>
          <w:sz w:val="28"/>
          <w:szCs w:val="28"/>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AD2503" w:rsidRPr="00731552" w:rsidRDefault="00AD2503" w:rsidP="00AD2503">
      <w:pPr>
        <w:pStyle w:val="Default"/>
        <w:numPr>
          <w:ilvl w:val="0"/>
          <w:numId w:val="7"/>
        </w:numPr>
        <w:spacing w:line="360" w:lineRule="auto"/>
        <w:ind w:left="567" w:hanging="283"/>
        <w:jc w:val="both"/>
        <w:rPr>
          <w:sz w:val="28"/>
          <w:szCs w:val="28"/>
        </w:rPr>
      </w:pPr>
      <w:r w:rsidRPr="00731552">
        <w:rPr>
          <w:sz w:val="28"/>
          <w:szCs w:val="28"/>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731552">
        <w:rPr>
          <w:sz w:val="28"/>
          <w:szCs w:val="28"/>
        </w:rPr>
        <w:t>самоплагіат</w:t>
      </w:r>
      <w:proofErr w:type="spellEnd"/>
      <w:r w:rsidRPr="00731552">
        <w:rPr>
          <w:sz w:val="28"/>
          <w:szCs w:val="28"/>
        </w:rPr>
        <w:t xml:space="preserve">, фабрикація, фальсифікація та списування; </w:t>
      </w:r>
    </w:p>
    <w:p w:rsidR="00AD2503" w:rsidRPr="007A5492" w:rsidRDefault="00AD2503" w:rsidP="007A5492">
      <w:pPr>
        <w:pStyle w:val="Default"/>
        <w:spacing w:line="360" w:lineRule="auto"/>
        <w:jc w:val="both"/>
        <w:rPr>
          <w:sz w:val="28"/>
          <w:szCs w:val="28"/>
        </w:rPr>
        <w:sectPr w:rsidR="00AD2503" w:rsidRPr="007A5492">
          <w:footerReference w:type="default" r:id="rId7"/>
          <w:pgSz w:w="11910" w:h="16840"/>
          <w:pgMar w:top="1060" w:right="500" w:bottom="1180" w:left="980" w:header="0" w:footer="918" w:gutter="0"/>
          <w:cols w:space="720"/>
          <w:noEndnote/>
        </w:sectPr>
      </w:pPr>
    </w:p>
    <w:p w:rsidR="00731552" w:rsidRPr="00731552" w:rsidRDefault="00731552" w:rsidP="00772CFC">
      <w:pPr>
        <w:pStyle w:val="Default"/>
        <w:numPr>
          <w:ilvl w:val="0"/>
          <w:numId w:val="7"/>
        </w:numPr>
        <w:spacing w:line="360" w:lineRule="auto"/>
        <w:ind w:left="567" w:hanging="283"/>
        <w:jc w:val="both"/>
        <w:rPr>
          <w:sz w:val="28"/>
          <w:szCs w:val="28"/>
        </w:rPr>
      </w:pPr>
      <w:bookmarkStart w:id="0" w:name="_GoBack"/>
      <w:bookmarkEnd w:id="0"/>
      <w:r w:rsidRPr="00731552">
        <w:rPr>
          <w:sz w:val="28"/>
          <w:szCs w:val="28"/>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31552" w:rsidRPr="00731552" w:rsidRDefault="00731552" w:rsidP="00772CFC">
      <w:pPr>
        <w:pStyle w:val="Default"/>
        <w:numPr>
          <w:ilvl w:val="0"/>
          <w:numId w:val="7"/>
        </w:numPr>
        <w:spacing w:line="360" w:lineRule="auto"/>
        <w:jc w:val="both"/>
        <w:rPr>
          <w:sz w:val="28"/>
          <w:szCs w:val="28"/>
        </w:rPr>
      </w:pPr>
      <w:r w:rsidRPr="00731552">
        <w:rPr>
          <w:sz w:val="28"/>
          <w:szCs w:val="28"/>
        </w:rPr>
        <w:t>необ’єктивне оцінювання - свідоме завищення або заниження оцінки результатів навчання здобувачів освіти.</w:t>
      </w:r>
    </w:p>
    <w:p w:rsidR="00731552" w:rsidRPr="00C115DF" w:rsidRDefault="00731552" w:rsidP="00C115DF">
      <w:pPr>
        <w:pStyle w:val="Default"/>
        <w:spacing w:line="360" w:lineRule="auto"/>
        <w:ind w:firstLine="284"/>
        <w:jc w:val="both"/>
        <w:rPr>
          <w:sz w:val="28"/>
          <w:szCs w:val="28"/>
          <w:u w:val="double"/>
        </w:rPr>
      </w:pPr>
      <w:r w:rsidRPr="00C115DF">
        <w:rPr>
          <w:sz w:val="28"/>
          <w:szCs w:val="28"/>
          <w:u w:val="double"/>
        </w:rPr>
        <w:t>За порушення академічної доброчеснос</w:t>
      </w:r>
      <w:r w:rsidR="00C115DF" w:rsidRPr="00C115DF">
        <w:rPr>
          <w:sz w:val="28"/>
          <w:szCs w:val="28"/>
          <w:u w:val="double"/>
        </w:rPr>
        <w:t>ті педагогічні  працівники школи</w:t>
      </w:r>
      <w:r w:rsidRPr="00C115DF">
        <w:rPr>
          <w:sz w:val="28"/>
          <w:szCs w:val="28"/>
          <w:u w:val="double"/>
        </w:rPr>
        <w:t xml:space="preserve"> можуть бути притягнені до такої академічної відповідальності:</w:t>
      </w:r>
    </w:p>
    <w:p w:rsidR="00731552" w:rsidRPr="00731552" w:rsidRDefault="00731552" w:rsidP="00772CFC">
      <w:pPr>
        <w:pStyle w:val="Default"/>
        <w:numPr>
          <w:ilvl w:val="0"/>
          <w:numId w:val="8"/>
        </w:numPr>
        <w:spacing w:line="360" w:lineRule="auto"/>
        <w:ind w:left="567" w:hanging="283"/>
        <w:jc w:val="both"/>
        <w:rPr>
          <w:sz w:val="28"/>
          <w:szCs w:val="28"/>
        </w:rPr>
      </w:pPr>
      <w:r w:rsidRPr="00731552">
        <w:rPr>
          <w:sz w:val="28"/>
          <w:szCs w:val="28"/>
        </w:rPr>
        <w:t>відмова в присвоєнні або позбавлення присвоєного педагогічного звання, кваліфікаційної категорії;</w:t>
      </w:r>
    </w:p>
    <w:p w:rsidR="00731552" w:rsidRPr="00731552" w:rsidRDefault="00731552" w:rsidP="00772CFC">
      <w:pPr>
        <w:pStyle w:val="Default"/>
        <w:numPr>
          <w:ilvl w:val="0"/>
          <w:numId w:val="8"/>
        </w:numPr>
        <w:spacing w:line="360" w:lineRule="auto"/>
        <w:ind w:left="567" w:hanging="283"/>
        <w:jc w:val="both"/>
        <w:rPr>
          <w:sz w:val="28"/>
          <w:szCs w:val="28"/>
        </w:rPr>
      </w:pPr>
      <w:r w:rsidRPr="00731552">
        <w:rPr>
          <w:sz w:val="28"/>
          <w:szCs w:val="28"/>
        </w:rPr>
        <w:t>позбавлення права брати участь у роботі визначених законом органів чи займати визначені законом посади.</w:t>
      </w:r>
    </w:p>
    <w:p w:rsidR="00772CFC" w:rsidRPr="00772CFC" w:rsidRDefault="00731552" w:rsidP="00772CFC">
      <w:pPr>
        <w:pStyle w:val="Default"/>
        <w:spacing w:line="360" w:lineRule="auto"/>
        <w:ind w:left="284"/>
        <w:jc w:val="both"/>
        <w:rPr>
          <w:sz w:val="28"/>
          <w:szCs w:val="28"/>
          <w:u w:val="double"/>
        </w:rPr>
      </w:pPr>
      <w:r w:rsidRPr="00772CFC">
        <w:rPr>
          <w:sz w:val="28"/>
          <w:szCs w:val="28"/>
          <w:u w:val="double"/>
        </w:rPr>
        <w:t xml:space="preserve">За порушення академічної доброчесності </w:t>
      </w:r>
      <w:r w:rsidR="00772CFC">
        <w:rPr>
          <w:sz w:val="28"/>
          <w:szCs w:val="28"/>
          <w:u w:val="double"/>
        </w:rPr>
        <w:t>здобувачі освіти</w:t>
      </w:r>
      <w:r w:rsidR="00772CFC" w:rsidRPr="00772CFC">
        <w:rPr>
          <w:sz w:val="28"/>
          <w:szCs w:val="28"/>
          <w:u w:val="double"/>
        </w:rPr>
        <w:t xml:space="preserve">  можуть бути притягнені до </w:t>
      </w:r>
      <w:r w:rsidRPr="00772CFC">
        <w:rPr>
          <w:sz w:val="28"/>
          <w:szCs w:val="28"/>
          <w:u w:val="double"/>
        </w:rPr>
        <w:t>тако</w:t>
      </w:r>
      <w:r w:rsidR="00772CFC" w:rsidRPr="00772CFC">
        <w:rPr>
          <w:sz w:val="28"/>
          <w:szCs w:val="28"/>
          <w:u w:val="double"/>
        </w:rPr>
        <w:t>ї академічної відповідальності:</w:t>
      </w:r>
    </w:p>
    <w:p w:rsidR="00731552" w:rsidRPr="00731552" w:rsidRDefault="00731552" w:rsidP="00772CFC">
      <w:pPr>
        <w:pStyle w:val="Default"/>
        <w:numPr>
          <w:ilvl w:val="0"/>
          <w:numId w:val="9"/>
        </w:numPr>
        <w:spacing w:line="360" w:lineRule="auto"/>
        <w:ind w:left="567" w:hanging="283"/>
        <w:jc w:val="both"/>
        <w:rPr>
          <w:sz w:val="28"/>
          <w:szCs w:val="28"/>
        </w:rPr>
      </w:pPr>
      <w:r w:rsidRPr="00731552">
        <w:rPr>
          <w:sz w:val="28"/>
          <w:szCs w:val="28"/>
        </w:rPr>
        <w:t>повторне проходження оцінювання</w:t>
      </w:r>
      <w:r w:rsidR="00772CFC">
        <w:rPr>
          <w:sz w:val="28"/>
          <w:szCs w:val="28"/>
        </w:rPr>
        <w:t>;</w:t>
      </w:r>
      <w:r w:rsidRPr="00731552">
        <w:rPr>
          <w:sz w:val="28"/>
          <w:szCs w:val="28"/>
        </w:rPr>
        <w:t xml:space="preserve"> </w:t>
      </w:r>
    </w:p>
    <w:p w:rsidR="00EE3CAE" w:rsidRDefault="00731552" w:rsidP="00772CFC">
      <w:pPr>
        <w:pStyle w:val="Default"/>
        <w:numPr>
          <w:ilvl w:val="0"/>
          <w:numId w:val="9"/>
        </w:numPr>
        <w:spacing w:line="360" w:lineRule="auto"/>
        <w:ind w:left="567" w:hanging="283"/>
        <w:jc w:val="both"/>
        <w:rPr>
          <w:sz w:val="28"/>
          <w:szCs w:val="28"/>
        </w:rPr>
      </w:pPr>
      <w:r w:rsidRPr="00731552">
        <w:rPr>
          <w:sz w:val="28"/>
          <w:szCs w:val="28"/>
        </w:rPr>
        <w:t>повторне проходження відповідного освітнього компонента освітньої програми.</w:t>
      </w:r>
    </w:p>
    <w:p w:rsidR="00731552" w:rsidRDefault="00EE3CAE" w:rsidP="00EE3CAE">
      <w:pPr>
        <w:pStyle w:val="Default"/>
        <w:spacing w:line="360" w:lineRule="auto"/>
        <w:jc w:val="center"/>
        <w:rPr>
          <w:b/>
          <w:sz w:val="28"/>
          <w:szCs w:val="28"/>
        </w:rPr>
      </w:pPr>
      <w:r>
        <w:rPr>
          <w:b/>
          <w:sz w:val="28"/>
          <w:szCs w:val="28"/>
        </w:rPr>
        <w:t>4. Критерії, правила і процедури оцінювання здобувачів освіти</w:t>
      </w:r>
    </w:p>
    <w:p w:rsidR="00EE3CAE" w:rsidRPr="00EE3CAE" w:rsidRDefault="00EE3CAE" w:rsidP="00EE3CAE">
      <w:pPr>
        <w:pStyle w:val="Default"/>
        <w:spacing w:line="360" w:lineRule="auto"/>
        <w:ind w:firstLine="708"/>
        <w:jc w:val="both"/>
        <w:rPr>
          <w:sz w:val="28"/>
          <w:szCs w:val="28"/>
        </w:rPr>
      </w:pPr>
      <w:r w:rsidRPr="00EE3CAE">
        <w:rPr>
          <w:sz w:val="28"/>
          <w:szCs w:val="28"/>
        </w:rPr>
        <w:t>Оцінювання якості</w:t>
      </w:r>
      <w:r>
        <w:rPr>
          <w:sz w:val="28"/>
          <w:szCs w:val="28"/>
        </w:rPr>
        <w:t xml:space="preserve"> знань здобувачів освіти школи</w:t>
      </w:r>
      <w:r w:rsidRPr="00EE3CAE">
        <w:rPr>
          <w:sz w:val="28"/>
          <w:szCs w:val="28"/>
        </w:rPr>
        <w:t xml:space="preserve">  здійснюється відповідно до  «Загальних критеріїв оцінювання навчальних досягнень учнів у системі загальної середньої освіти», які виходять із  чинних нормативно-правових актів в освіті на даний період.</w:t>
      </w:r>
    </w:p>
    <w:p w:rsidR="00EE3CAE" w:rsidRDefault="00EE3CAE" w:rsidP="00EE3CAE">
      <w:pPr>
        <w:pStyle w:val="Default"/>
        <w:spacing w:line="360" w:lineRule="auto"/>
        <w:ind w:firstLine="708"/>
        <w:jc w:val="both"/>
        <w:rPr>
          <w:sz w:val="28"/>
          <w:szCs w:val="28"/>
        </w:rPr>
      </w:pPr>
      <w:r w:rsidRPr="00EE3CAE">
        <w:rPr>
          <w:sz w:val="28"/>
          <w:szCs w:val="28"/>
        </w:rPr>
        <w:t>Оцінювання результатів навча</w:t>
      </w:r>
      <w:r>
        <w:rPr>
          <w:sz w:val="28"/>
          <w:szCs w:val="28"/>
        </w:rPr>
        <w:t>ння здійснюється відповідно до:</w:t>
      </w:r>
    </w:p>
    <w:p w:rsidR="00EE3CAE" w:rsidRDefault="00EE3CAE" w:rsidP="00EE3CAE">
      <w:pPr>
        <w:pStyle w:val="Default"/>
        <w:numPr>
          <w:ilvl w:val="0"/>
          <w:numId w:val="10"/>
        </w:numPr>
        <w:spacing w:line="360" w:lineRule="auto"/>
        <w:jc w:val="both"/>
        <w:rPr>
          <w:sz w:val="28"/>
          <w:szCs w:val="28"/>
        </w:rPr>
      </w:pPr>
      <w:r>
        <w:rPr>
          <w:sz w:val="28"/>
          <w:szCs w:val="28"/>
        </w:rPr>
        <w:t>о</w:t>
      </w:r>
      <w:r w:rsidRPr="00EE3CAE">
        <w:rPr>
          <w:sz w:val="28"/>
          <w:szCs w:val="28"/>
        </w:rPr>
        <w:t>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w:t>
      </w:r>
    </w:p>
    <w:p w:rsidR="00EE3CAE" w:rsidRDefault="00EE3CAE" w:rsidP="00EE3CAE">
      <w:pPr>
        <w:pStyle w:val="Default"/>
        <w:numPr>
          <w:ilvl w:val="0"/>
          <w:numId w:val="10"/>
        </w:numPr>
        <w:spacing w:line="360" w:lineRule="auto"/>
        <w:jc w:val="both"/>
        <w:rPr>
          <w:sz w:val="28"/>
          <w:szCs w:val="28"/>
        </w:rPr>
      </w:pPr>
      <w:r w:rsidRPr="00EE3CAE">
        <w:rPr>
          <w:sz w:val="28"/>
          <w:szCs w:val="28"/>
        </w:rPr>
        <w:t xml:space="preserve"> критеріїв оцінювання навчальних досягнень учнів (вихованців) у системі загальної середньої освіти, затверджених наказом МОН </w:t>
      </w:r>
      <w:proofErr w:type="spellStart"/>
      <w:r w:rsidRPr="00EE3CAE">
        <w:rPr>
          <w:sz w:val="28"/>
          <w:szCs w:val="28"/>
        </w:rPr>
        <w:t>молодьспорт</w:t>
      </w:r>
      <w:proofErr w:type="spellEnd"/>
      <w:r w:rsidRPr="00EE3CAE">
        <w:rPr>
          <w:sz w:val="28"/>
          <w:szCs w:val="28"/>
        </w:rPr>
        <w:t xml:space="preserve"> № 329 від 13.04.2011 року.</w:t>
      </w:r>
    </w:p>
    <w:p w:rsidR="00EE3CAE" w:rsidRPr="00EE3CAE" w:rsidRDefault="00EE3CAE" w:rsidP="00EE3CAE">
      <w:pPr>
        <w:pStyle w:val="Default"/>
        <w:numPr>
          <w:ilvl w:val="0"/>
          <w:numId w:val="10"/>
        </w:numPr>
        <w:spacing w:line="360" w:lineRule="auto"/>
        <w:jc w:val="both"/>
        <w:rPr>
          <w:sz w:val="28"/>
          <w:szCs w:val="28"/>
        </w:rPr>
      </w:pPr>
      <w:r w:rsidRPr="00EE3CAE">
        <w:rPr>
          <w:sz w:val="28"/>
          <w:szCs w:val="28"/>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EE3CAE" w:rsidRPr="00EE3CAE" w:rsidRDefault="00EE3CAE" w:rsidP="00EE3CAE">
      <w:pPr>
        <w:pStyle w:val="Default"/>
        <w:spacing w:line="360" w:lineRule="auto"/>
        <w:ind w:firstLine="360"/>
        <w:jc w:val="both"/>
        <w:rPr>
          <w:sz w:val="28"/>
          <w:szCs w:val="28"/>
        </w:rPr>
      </w:pPr>
      <w:r w:rsidRPr="00EE3CAE">
        <w:rPr>
          <w:sz w:val="28"/>
          <w:szCs w:val="28"/>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EE3CAE" w:rsidRPr="00EE3CAE" w:rsidRDefault="00EE3CAE" w:rsidP="00EE3CAE">
      <w:pPr>
        <w:pStyle w:val="Default"/>
        <w:spacing w:line="360" w:lineRule="auto"/>
        <w:ind w:firstLine="360"/>
        <w:jc w:val="both"/>
        <w:rPr>
          <w:sz w:val="28"/>
          <w:szCs w:val="28"/>
        </w:rPr>
      </w:pPr>
      <w:r w:rsidRPr="00EE3CAE">
        <w:rPr>
          <w:sz w:val="28"/>
          <w:szCs w:val="28"/>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w:t>
      </w:r>
    </w:p>
    <w:p w:rsidR="00EE3CAE" w:rsidRPr="00EE3CAE" w:rsidRDefault="00EE3CAE" w:rsidP="00EE3CAE">
      <w:pPr>
        <w:pStyle w:val="Default"/>
        <w:spacing w:line="360" w:lineRule="auto"/>
        <w:ind w:firstLine="360"/>
        <w:jc w:val="both"/>
        <w:rPr>
          <w:sz w:val="28"/>
          <w:szCs w:val="28"/>
        </w:rPr>
      </w:pPr>
      <w:r w:rsidRPr="00EE3CAE">
        <w:rPr>
          <w:sz w:val="28"/>
          <w:szCs w:val="28"/>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EE3CAE" w:rsidRPr="00EE3CAE" w:rsidRDefault="00EE3CAE" w:rsidP="00EE3CAE">
      <w:pPr>
        <w:pStyle w:val="Default"/>
        <w:spacing w:line="360" w:lineRule="auto"/>
        <w:ind w:firstLine="360"/>
        <w:jc w:val="both"/>
        <w:rPr>
          <w:sz w:val="28"/>
          <w:szCs w:val="28"/>
        </w:rPr>
      </w:pPr>
      <w:r w:rsidRPr="00EE3CAE">
        <w:rPr>
          <w:sz w:val="28"/>
          <w:szCs w:val="28"/>
        </w:rPr>
        <w:t>Основними видами оцінювання здобувачів освіти є поточне та підсумкове (тематичне, семестрове, річне), державна підсумкова атестація.</w:t>
      </w:r>
    </w:p>
    <w:p w:rsidR="00EE3CAE" w:rsidRPr="00EE3CAE" w:rsidRDefault="00EE3CAE" w:rsidP="00EE3CAE">
      <w:pPr>
        <w:pStyle w:val="Default"/>
        <w:spacing w:line="360" w:lineRule="auto"/>
        <w:ind w:firstLine="360"/>
        <w:jc w:val="both"/>
        <w:rPr>
          <w:sz w:val="28"/>
          <w:szCs w:val="28"/>
        </w:rPr>
      </w:pPr>
      <w:r w:rsidRPr="00EE3CAE">
        <w:rPr>
          <w:sz w:val="28"/>
          <w:szCs w:val="28"/>
        </w:rPr>
        <w:t>Оприлюднення результатів контролю здійснюється відповідно до вищезазначених нормативних документів.</w:t>
      </w:r>
    </w:p>
    <w:p w:rsidR="00EE3CAE" w:rsidRPr="00EE3CAE" w:rsidRDefault="00EE3CAE" w:rsidP="00EE3CAE">
      <w:pPr>
        <w:pStyle w:val="Default"/>
        <w:spacing w:line="360" w:lineRule="auto"/>
        <w:ind w:firstLine="360"/>
        <w:jc w:val="both"/>
        <w:rPr>
          <w:sz w:val="28"/>
          <w:szCs w:val="28"/>
        </w:rPr>
      </w:pPr>
      <w:r w:rsidRPr="00EE3CAE">
        <w:rPr>
          <w:sz w:val="28"/>
          <w:szCs w:val="28"/>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EE3CAE" w:rsidRPr="00EE3CAE" w:rsidRDefault="00EE3CAE" w:rsidP="00EE3CAE">
      <w:pPr>
        <w:pStyle w:val="Default"/>
        <w:spacing w:line="360" w:lineRule="auto"/>
        <w:ind w:firstLine="360"/>
        <w:jc w:val="both"/>
        <w:rPr>
          <w:sz w:val="28"/>
          <w:szCs w:val="28"/>
        </w:rPr>
      </w:pPr>
      <w:r w:rsidRPr="00EE3CAE">
        <w:rPr>
          <w:sz w:val="28"/>
          <w:szCs w:val="28"/>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із системою та критеріями її оцінювання.</w:t>
      </w:r>
    </w:p>
    <w:p w:rsidR="00EE3CAE" w:rsidRPr="00EE3CAE" w:rsidRDefault="00EE3CAE" w:rsidP="00EE3CAE">
      <w:pPr>
        <w:pStyle w:val="Default"/>
        <w:spacing w:line="360" w:lineRule="auto"/>
        <w:ind w:firstLine="360"/>
        <w:jc w:val="both"/>
        <w:rPr>
          <w:sz w:val="28"/>
          <w:szCs w:val="28"/>
        </w:rPr>
      </w:pPr>
      <w:r w:rsidRPr="00EE3CAE">
        <w:rPr>
          <w:sz w:val="28"/>
          <w:szCs w:val="28"/>
        </w:rPr>
        <w:t>Для  врахування  думки  учнів  щодо  якості  та  об’єктивності  системи</w:t>
      </w:r>
      <w:r>
        <w:rPr>
          <w:sz w:val="28"/>
          <w:szCs w:val="28"/>
        </w:rPr>
        <w:t xml:space="preserve"> </w:t>
      </w:r>
      <w:r w:rsidRPr="00EE3CAE">
        <w:rPr>
          <w:sz w:val="28"/>
          <w:szCs w:val="28"/>
        </w:rPr>
        <w:t>оцінювання проводяться щорічні соціологічн</w:t>
      </w:r>
      <w:r>
        <w:rPr>
          <w:sz w:val="28"/>
          <w:szCs w:val="28"/>
        </w:rPr>
        <w:t xml:space="preserve">і (анонімні) опитування учнів і </w:t>
      </w:r>
      <w:r w:rsidRPr="00EE3CAE">
        <w:rPr>
          <w:sz w:val="28"/>
          <w:szCs w:val="28"/>
        </w:rPr>
        <w:t>випускників, а також моніторинг оцінювання ступеня задоволення  здобувачів освіти.</w:t>
      </w:r>
    </w:p>
    <w:p w:rsidR="00EE3CAE" w:rsidRDefault="00EE3CAE" w:rsidP="00EE3CAE">
      <w:pPr>
        <w:pStyle w:val="Default"/>
        <w:spacing w:line="360" w:lineRule="auto"/>
        <w:ind w:firstLine="360"/>
        <w:jc w:val="both"/>
        <w:rPr>
          <w:sz w:val="28"/>
          <w:szCs w:val="28"/>
        </w:rPr>
      </w:pPr>
      <w:r w:rsidRPr="00EE3CAE">
        <w:rPr>
          <w:sz w:val="28"/>
          <w:szCs w:val="28"/>
        </w:rPr>
        <w:t>Результати  оцінювання  здобувачів    освіти  обговорюються  на засіданні педагогічної  ради школи.</w:t>
      </w:r>
    </w:p>
    <w:p w:rsidR="00EE3CAE" w:rsidRDefault="00EE3CAE" w:rsidP="00EE3CAE">
      <w:pPr>
        <w:pStyle w:val="Default"/>
        <w:spacing w:line="360" w:lineRule="auto"/>
        <w:ind w:firstLine="360"/>
        <w:jc w:val="center"/>
        <w:rPr>
          <w:b/>
          <w:sz w:val="28"/>
          <w:szCs w:val="28"/>
        </w:rPr>
      </w:pPr>
      <w:r>
        <w:rPr>
          <w:b/>
          <w:sz w:val="28"/>
          <w:szCs w:val="28"/>
        </w:rPr>
        <w:t>5. Критерії</w:t>
      </w:r>
      <w:r w:rsidRPr="00EE3CAE">
        <w:rPr>
          <w:b/>
          <w:sz w:val="28"/>
          <w:szCs w:val="28"/>
        </w:rPr>
        <w:t>, правила і процедури оцінювання педагогічної (науково – педагогічної) діяльності педагогічних працівників</w:t>
      </w:r>
    </w:p>
    <w:p w:rsidR="007254B2" w:rsidRPr="007254B2" w:rsidRDefault="007254B2" w:rsidP="007254B2">
      <w:pPr>
        <w:pStyle w:val="Default"/>
        <w:spacing w:line="360" w:lineRule="auto"/>
        <w:ind w:firstLine="360"/>
        <w:jc w:val="both"/>
        <w:rPr>
          <w:sz w:val="28"/>
          <w:szCs w:val="28"/>
        </w:rPr>
      </w:pPr>
      <w:r w:rsidRPr="007254B2">
        <w:rPr>
          <w:sz w:val="28"/>
          <w:szCs w:val="28"/>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7254B2" w:rsidRPr="007254B2" w:rsidRDefault="007254B2" w:rsidP="007254B2">
      <w:pPr>
        <w:pStyle w:val="Default"/>
        <w:spacing w:line="360" w:lineRule="auto"/>
        <w:ind w:firstLine="360"/>
        <w:jc w:val="both"/>
        <w:rPr>
          <w:sz w:val="28"/>
          <w:szCs w:val="28"/>
        </w:rPr>
      </w:pPr>
      <w:r w:rsidRPr="007254B2">
        <w:rPr>
          <w:sz w:val="28"/>
          <w:szCs w:val="28"/>
        </w:rPr>
        <w:t>Вимоги до пе</w:t>
      </w:r>
      <w:r>
        <w:rPr>
          <w:sz w:val="28"/>
          <w:szCs w:val="28"/>
        </w:rPr>
        <w:t>дагогічних працівників школи № 119</w:t>
      </w:r>
      <w:r w:rsidRPr="007254B2">
        <w:rPr>
          <w:sz w:val="28"/>
          <w:szCs w:val="28"/>
        </w:rPr>
        <w:t xml:space="preserve"> встановлюються у відповідності до розділу VІІ Закону України «Про освіту» від 05.09.2017 року №2143-УШ, чинного з 28.09.2017 року.</w:t>
      </w:r>
    </w:p>
    <w:p w:rsidR="00370471" w:rsidRDefault="007254B2" w:rsidP="00370471">
      <w:pPr>
        <w:pStyle w:val="Default"/>
        <w:spacing w:line="360" w:lineRule="auto"/>
        <w:ind w:firstLine="360"/>
        <w:jc w:val="both"/>
        <w:rPr>
          <w:sz w:val="28"/>
          <w:szCs w:val="28"/>
        </w:rPr>
      </w:pPr>
      <w:r w:rsidRPr="007254B2">
        <w:rPr>
          <w:sz w:val="28"/>
          <w:szCs w:val="28"/>
        </w:rPr>
        <w:t>Процедура призначення на посаду педагогічних працівників регулюється чинним законодавством відповід</w:t>
      </w:r>
      <w:r>
        <w:rPr>
          <w:sz w:val="28"/>
          <w:szCs w:val="28"/>
        </w:rPr>
        <w:t>но до встановлених вимог (ст. 22</w:t>
      </w:r>
      <w:r w:rsidRPr="007254B2">
        <w:rPr>
          <w:sz w:val="28"/>
          <w:szCs w:val="28"/>
        </w:rPr>
        <w:t xml:space="preserve"> Закону «Про</w:t>
      </w:r>
      <w:r>
        <w:rPr>
          <w:sz w:val="28"/>
          <w:szCs w:val="28"/>
        </w:rPr>
        <w:t xml:space="preserve"> повну</w:t>
      </w:r>
      <w:r w:rsidR="00370471">
        <w:rPr>
          <w:sz w:val="28"/>
          <w:szCs w:val="28"/>
        </w:rPr>
        <w:t xml:space="preserve"> загальну середню освіту»).</w:t>
      </w:r>
    </w:p>
    <w:p w:rsidR="007254B2" w:rsidRPr="007254B2" w:rsidRDefault="007254B2" w:rsidP="00370471">
      <w:pPr>
        <w:pStyle w:val="Default"/>
        <w:spacing w:line="360" w:lineRule="auto"/>
        <w:ind w:firstLine="360"/>
        <w:jc w:val="both"/>
        <w:rPr>
          <w:sz w:val="28"/>
          <w:szCs w:val="28"/>
        </w:rPr>
      </w:pPr>
      <w:r w:rsidRPr="007254B2">
        <w:rPr>
          <w:sz w:val="28"/>
          <w:szCs w:val="28"/>
        </w:rPr>
        <w:t>Основними</w:t>
      </w:r>
      <w:r w:rsidRPr="007254B2">
        <w:rPr>
          <w:sz w:val="28"/>
          <w:szCs w:val="28"/>
        </w:rPr>
        <w:tab/>
        <w:t>критеріями</w:t>
      </w:r>
      <w:r w:rsidRPr="007254B2">
        <w:rPr>
          <w:sz w:val="28"/>
          <w:szCs w:val="28"/>
        </w:rPr>
        <w:tab/>
        <w:t>оцінювання</w:t>
      </w:r>
      <w:r w:rsidRPr="007254B2">
        <w:rPr>
          <w:sz w:val="28"/>
          <w:szCs w:val="28"/>
        </w:rPr>
        <w:tab/>
      </w:r>
      <w:r w:rsidR="00370471">
        <w:rPr>
          <w:sz w:val="28"/>
          <w:szCs w:val="28"/>
        </w:rPr>
        <w:t xml:space="preserve"> педагогічної діяльності </w:t>
      </w:r>
      <w:r w:rsidRPr="007254B2">
        <w:rPr>
          <w:sz w:val="28"/>
          <w:szCs w:val="28"/>
        </w:rPr>
        <w:t>педа</w:t>
      </w:r>
      <w:r w:rsidR="00370471">
        <w:rPr>
          <w:sz w:val="28"/>
          <w:szCs w:val="28"/>
        </w:rPr>
        <w:t>гогічних працівників  школи № 119</w:t>
      </w:r>
      <w:r w:rsidRPr="007254B2">
        <w:rPr>
          <w:sz w:val="28"/>
          <w:szCs w:val="28"/>
        </w:rPr>
        <w:t xml:space="preserve"> є:</w:t>
      </w:r>
    </w:p>
    <w:p w:rsidR="007254B2" w:rsidRPr="007254B2" w:rsidRDefault="007254B2" w:rsidP="00370471">
      <w:pPr>
        <w:pStyle w:val="Default"/>
        <w:numPr>
          <w:ilvl w:val="0"/>
          <w:numId w:val="11"/>
        </w:numPr>
        <w:spacing w:line="360" w:lineRule="auto"/>
        <w:jc w:val="both"/>
        <w:rPr>
          <w:sz w:val="28"/>
          <w:szCs w:val="28"/>
        </w:rPr>
      </w:pPr>
      <w:r w:rsidRPr="007254B2">
        <w:rPr>
          <w:sz w:val="28"/>
          <w:szCs w:val="28"/>
        </w:rPr>
        <w:t>освітній рівень педагогічних працівників;</w:t>
      </w:r>
    </w:p>
    <w:p w:rsidR="007254B2" w:rsidRPr="007254B2" w:rsidRDefault="007254B2" w:rsidP="00370471">
      <w:pPr>
        <w:pStyle w:val="Default"/>
        <w:numPr>
          <w:ilvl w:val="0"/>
          <w:numId w:val="11"/>
        </w:numPr>
        <w:spacing w:line="360" w:lineRule="auto"/>
        <w:jc w:val="both"/>
        <w:rPr>
          <w:sz w:val="28"/>
          <w:szCs w:val="28"/>
        </w:rPr>
      </w:pPr>
      <w:r w:rsidRPr="007254B2">
        <w:rPr>
          <w:sz w:val="28"/>
          <w:szCs w:val="28"/>
        </w:rPr>
        <w:t>результати атестації;</w:t>
      </w:r>
    </w:p>
    <w:p w:rsidR="007254B2" w:rsidRPr="007254B2" w:rsidRDefault="007254B2" w:rsidP="00370471">
      <w:pPr>
        <w:pStyle w:val="Default"/>
        <w:numPr>
          <w:ilvl w:val="0"/>
          <w:numId w:val="11"/>
        </w:numPr>
        <w:spacing w:line="360" w:lineRule="auto"/>
        <w:jc w:val="both"/>
        <w:rPr>
          <w:sz w:val="28"/>
          <w:szCs w:val="28"/>
        </w:rPr>
      </w:pPr>
      <w:r w:rsidRPr="007254B2">
        <w:rPr>
          <w:sz w:val="28"/>
          <w:szCs w:val="28"/>
        </w:rPr>
        <w:t>систематичність підвищення кваліфікації;</w:t>
      </w:r>
    </w:p>
    <w:p w:rsidR="00370471" w:rsidRDefault="007254B2" w:rsidP="00370471">
      <w:pPr>
        <w:pStyle w:val="Default"/>
        <w:numPr>
          <w:ilvl w:val="0"/>
          <w:numId w:val="11"/>
        </w:numPr>
        <w:spacing w:line="360" w:lineRule="auto"/>
        <w:jc w:val="both"/>
        <w:rPr>
          <w:sz w:val="28"/>
          <w:szCs w:val="28"/>
        </w:rPr>
      </w:pPr>
      <w:r w:rsidRPr="007254B2">
        <w:rPr>
          <w:sz w:val="28"/>
          <w:szCs w:val="28"/>
        </w:rPr>
        <w:t>наявність педаго</w:t>
      </w:r>
      <w:r w:rsidR="00370471">
        <w:rPr>
          <w:sz w:val="28"/>
          <w:szCs w:val="28"/>
        </w:rPr>
        <w:t xml:space="preserve">гічних звань, почесних нагород; </w:t>
      </w:r>
    </w:p>
    <w:p w:rsidR="00370471" w:rsidRDefault="00370471" w:rsidP="00370471">
      <w:pPr>
        <w:pStyle w:val="Default"/>
        <w:numPr>
          <w:ilvl w:val="0"/>
          <w:numId w:val="11"/>
        </w:numPr>
        <w:spacing w:line="360" w:lineRule="auto"/>
        <w:jc w:val="both"/>
        <w:rPr>
          <w:sz w:val="28"/>
          <w:szCs w:val="28"/>
        </w:rPr>
      </w:pPr>
      <w:r>
        <w:rPr>
          <w:sz w:val="28"/>
          <w:szCs w:val="28"/>
        </w:rPr>
        <w:t>наявність</w:t>
      </w:r>
      <w:r>
        <w:rPr>
          <w:sz w:val="28"/>
          <w:szCs w:val="28"/>
        </w:rPr>
        <w:tab/>
        <w:t>авторських</w:t>
      </w:r>
      <w:r>
        <w:rPr>
          <w:sz w:val="28"/>
          <w:szCs w:val="28"/>
        </w:rPr>
        <w:tab/>
        <w:t xml:space="preserve">програм, </w:t>
      </w:r>
      <w:r w:rsidR="007254B2" w:rsidRPr="007254B2">
        <w:rPr>
          <w:sz w:val="28"/>
          <w:szCs w:val="28"/>
        </w:rPr>
        <w:t>посібників,</w:t>
      </w:r>
      <w:r w:rsidR="007254B2" w:rsidRPr="007254B2">
        <w:rPr>
          <w:sz w:val="28"/>
          <w:szCs w:val="28"/>
        </w:rPr>
        <w:tab/>
        <w:t>методичних ре</w:t>
      </w:r>
      <w:r>
        <w:rPr>
          <w:sz w:val="28"/>
          <w:szCs w:val="28"/>
        </w:rPr>
        <w:t xml:space="preserve">комендацій, </w:t>
      </w:r>
      <w:r w:rsidR="007254B2" w:rsidRPr="007254B2">
        <w:rPr>
          <w:sz w:val="28"/>
          <w:szCs w:val="28"/>
        </w:rPr>
        <w:t>статей тощо;</w:t>
      </w:r>
    </w:p>
    <w:p w:rsidR="00370471" w:rsidRDefault="007254B2" w:rsidP="00370471">
      <w:pPr>
        <w:pStyle w:val="Default"/>
        <w:numPr>
          <w:ilvl w:val="0"/>
          <w:numId w:val="11"/>
        </w:numPr>
        <w:spacing w:line="360" w:lineRule="auto"/>
        <w:jc w:val="both"/>
        <w:rPr>
          <w:sz w:val="28"/>
          <w:szCs w:val="28"/>
        </w:rPr>
      </w:pPr>
      <w:r w:rsidRPr="00370471">
        <w:rPr>
          <w:sz w:val="28"/>
          <w:szCs w:val="28"/>
        </w:rPr>
        <w:t>участь в експериментальній діяльності;</w:t>
      </w:r>
    </w:p>
    <w:p w:rsidR="007254B2" w:rsidRPr="00370471" w:rsidRDefault="007254B2" w:rsidP="00370471">
      <w:pPr>
        <w:pStyle w:val="Default"/>
        <w:numPr>
          <w:ilvl w:val="0"/>
          <w:numId w:val="11"/>
        </w:numPr>
        <w:spacing w:line="360" w:lineRule="auto"/>
        <w:jc w:val="both"/>
        <w:rPr>
          <w:sz w:val="28"/>
          <w:szCs w:val="28"/>
        </w:rPr>
      </w:pPr>
      <w:r w:rsidRPr="00370471">
        <w:rPr>
          <w:sz w:val="28"/>
          <w:szCs w:val="28"/>
        </w:rPr>
        <w:t>результати освітньої діяльності;</w:t>
      </w:r>
    </w:p>
    <w:p w:rsidR="007254B2" w:rsidRPr="007254B2" w:rsidRDefault="007254B2" w:rsidP="007254B2">
      <w:pPr>
        <w:pStyle w:val="Default"/>
        <w:spacing w:line="360" w:lineRule="auto"/>
        <w:ind w:firstLine="360"/>
        <w:jc w:val="both"/>
        <w:rPr>
          <w:sz w:val="28"/>
          <w:szCs w:val="28"/>
        </w:rPr>
      </w:pPr>
      <w:r w:rsidRPr="007254B2">
        <w:rPr>
          <w:sz w:val="28"/>
          <w:szCs w:val="28"/>
        </w:rPr>
        <w:t xml:space="preserve">З метою вдосконалення професійної підготовки шляхом поглиблення, розширення й оновлення професійних </w:t>
      </w:r>
      <w:proofErr w:type="spellStart"/>
      <w:r w:rsidRPr="007254B2">
        <w:rPr>
          <w:sz w:val="28"/>
          <w:szCs w:val="28"/>
        </w:rPr>
        <w:t>компетентностей</w:t>
      </w:r>
      <w:proofErr w:type="spellEnd"/>
      <w:r w:rsidRPr="007254B2">
        <w:rPr>
          <w:sz w:val="28"/>
          <w:szCs w:val="28"/>
        </w:rPr>
        <w:t xml:space="preserve"> організовується підвищення кваліфікації педагогічних працівників.</w:t>
      </w:r>
    </w:p>
    <w:p w:rsidR="007254B2" w:rsidRPr="007254B2" w:rsidRDefault="007254B2" w:rsidP="007A5492">
      <w:pPr>
        <w:pStyle w:val="Default"/>
        <w:spacing w:line="360" w:lineRule="auto"/>
        <w:ind w:firstLine="360"/>
        <w:jc w:val="both"/>
        <w:rPr>
          <w:sz w:val="28"/>
          <w:szCs w:val="28"/>
        </w:rPr>
      </w:pPr>
      <w:r w:rsidRPr="007254B2">
        <w:rPr>
          <w:sz w:val="28"/>
          <w:szCs w:val="28"/>
        </w:rPr>
        <w:t>Щорічне підвищення кваліфікації педагогічних працівників закладів загальної середньої освіти здійснюється відповід</w:t>
      </w:r>
      <w:r w:rsidR="00370471">
        <w:rPr>
          <w:sz w:val="28"/>
          <w:szCs w:val="28"/>
        </w:rPr>
        <w:t>но до статті 59 Закону України «Про освіту»</w:t>
      </w:r>
      <w:r w:rsidRPr="007254B2">
        <w:rPr>
          <w:sz w:val="28"/>
          <w:szCs w:val="28"/>
        </w:rPr>
        <w:t>. Загальна кількість академічних годин  для підвищення кваліфікації педагогічного працівника впродовж п’яти років не може бути меншою за 150 годин.</w:t>
      </w:r>
    </w:p>
    <w:p w:rsidR="007254B2" w:rsidRPr="007254B2" w:rsidRDefault="007254B2" w:rsidP="007254B2">
      <w:pPr>
        <w:pStyle w:val="Default"/>
        <w:spacing w:line="360" w:lineRule="auto"/>
        <w:ind w:firstLine="360"/>
        <w:jc w:val="both"/>
        <w:rPr>
          <w:sz w:val="28"/>
          <w:szCs w:val="28"/>
        </w:rPr>
      </w:pPr>
      <w:r w:rsidRPr="007254B2">
        <w:rPr>
          <w:sz w:val="28"/>
          <w:szCs w:val="28"/>
        </w:rPr>
        <w:t>Підвищення кваліфікації педагогічних працівників здійснюється за такими видами:</w:t>
      </w:r>
    </w:p>
    <w:p w:rsidR="007254B2" w:rsidRPr="007254B2" w:rsidRDefault="007254B2" w:rsidP="00370471">
      <w:pPr>
        <w:pStyle w:val="Default"/>
        <w:numPr>
          <w:ilvl w:val="0"/>
          <w:numId w:val="12"/>
        </w:numPr>
        <w:spacing w:line="360" w:lineRule="auto"/>
        <w:jc w:val="both"/>
        <w:rPr>
          <w:sz w:val="28"/>
          <w:szCs w:val="28"/>
        </w:rPr>
      </w:pPr>
      <w:r w:rsidRPr="007254B2">
        <w:rPr>
          <w:sz w:val="28"/>
          <w:szCs w:val="28"/>
        </w:rPr>
        <w:t>довгострокове підвищення кваліфікації: курси;</w:t>
      </w:r>
    </w:p>
    <w:p w:rsidR="007254B2" w:rsidRPr="007254B2" w:rsidRDefault="007254B2" w:rsidP="00370471">
      <w:pPr>
        <w:pStyle w:val="Default"/>
        <w:numPr>
          <w:ilvl w:val="0"/>
          <w:numId w:val="12"/>
        </w:numPr>
        <w:spacing w:line="360" w:lineRule="auto"/>
        <w:jc w:val="both"/>
        <w:rPr>
          <w:sz w:val="28"/>
          <w:szCs w:val="28"/>
        </w:rPr>
      </w:pPr>
      <w:r w:rsidRPr="007254B2">
        <w:rPr>
          <w:sz w:val="28"/>
          <w:szCs w:val="28"/>
        </w:rPr>
        <w:t>короткострокове підвищення кваліфікації: семінари, семінари- практикуми, тренінги, конференції, «круглі столи» тощо.</w:t>
      </w:r>
    </w:p>
    <w:p w:rsidR="007254B2" w:rsidRPr="007254B2" w:rsidRDefault="007254B2" w:rsidP="00370471">
      <w:pPr>
        <w:pStyle w:val="Default"/>
        <w:spacing w:line="360" w:lineRule="auto"/>
        <w:ind w:firstLine="142"/>
        <w:jc w:val="both"/>
        <w:rPr>
          <w:sz w:val="28"/>
          <w:szCs w:val="28"/>
        </w:rPr>
      </w:pPr>
      <w:r w:rsidRPr="007254B2">
        <w:rPr>
          <w:sz w:val="28"/>
          <w:szCs w:val="28"/>
        </w:rPr>
        <w:t>Щорічний</w:t>
      </w:r>
      <w:r w:rsidRPr="007254B2">
        <w:rPr>
          <w:sz w:val="28"/>
          <w:szCs w:val="28"/>
        </w:rPr>
        <w:tab/>
        <w:t>план</w:t>
      </w:r>
      <w:r w:rsidRPr="007254B2">
        <w:rPr>
          <w:sz w:val="28"/>
          <w:szCs w:val="28"/>
        </w:rPr>
        <w:tab/>
        <w:t>підви</w:t>
      </w:r>
      <w:r w:rsidR="00370471">
        <w:rPr>
          <w:sz w:val="28"/>
          <w:szCs w:val="28"/>
        </w:rPr>
        <w:t>щення</w:t>
      </w:r>
      <w:r w:rsidR="00370471">
        <w:rPr>
          <w:sz w:val="28"/>
          <w:szCs w:val="28"/>
        </w:rPr>
        <w:tab/>
        <w:t>кваліфікації</w:t>
      </w:r>
      <w:r w:rsidR="00370471">
        <w:rPr>
          <w:sz w:val="28"/>
          <w:szCs w:val="28"/>
        </w:rPr>
        <w:tab/>
        <w:t xml:space="preserve">педагогічних </w:t>
      </w:r>
      <w:r w:rsidRPr="007254B2">
        <w:rPr>
          <w:sz w:val="28"/>
          <w:szCs w:val="28"/>
        </w:rPr>
        <w:t>працівників затверджує педагогічна рада закладу.</w:t>
      </w:r>
    </w:p>
    <w:p w:rsidR="007254B2" w:rsidRPr="007254B2" w:rsidRDefault="007254B2" w:rsidP="007254B2">
      <w:pPr>
        <w:pStyle w:val="Default"/>
        <w:spacing w:line="360" w:lineRule="auto"/>
        <w:ind w:firstLine="360"/>
        <w:jc w:val="both"/>
        <w:rPr>
          <w:sz w:val="28"/>
          <w:szCs w:val="28"/>
        </w:rPr>
      </w:pPr>
      <w:r w:rsidRPr="007254B2">
        <w:rPr>
          <w:sz w:val="28"/>
          <w:szCs w:val="28"/>
        </w:rPr>
        <w:t>Показником ефективності та результативності діяльності педагогічних працівників є їх атестація.</w:t>
      </w:r>
    </w:p>
    <w:p w:rsidR="007254B2" w:rsidRPr="007254B2" w:rsidRDefault="007254B2" w:rsidP="007254B2">
      <w:pPr>
        <w:pStyle w:val="Default"/>
        <w:spacing w:line="360" w:lineRule="auto"/>
        <w:ind w:firstLine="360"/>
        <w:jc w:val="both"/>
        <w:rPr>
          <w:sz w:val="28"/>
          <w:szCs w:val="28"/>
        </w:rPr>
      </w:pPr>
      <w:r w:rsidRPr="007254B2">
        <w:rPr>
          <w:sz w:val="28"/>
          <w:szCs w:val="28"/>
        </w:rPr>
        <w:t>Процедура</w:t>
      </w:r>
      <w:r w:rsidRPr="007254B2">
        <w:rPr>
          <w:sz w:val="28"/>
          <w:szCs w:val="28"/>
        </w:rPr>
        <w:tab/>
        <w:t>оцінювання</w:t>
      </w:r>
      <w:r w:rsidR="00370471">
        <w:rPr>
          <w:sz w:val="28"/>
          <w:szCs w:val="28"/>
        </w:rPr>
        <w:t xml:space="preserve"> </w:t>
      </w:r>
      <w:r w:rsidRPr="007254B2">
        <w:rPr>
          <w:sz w:val="28"/>
          <w:szCs w:val="28"/>
        </w:rPr>
        <w:tab/>
        <w:t>педагогічної</w:t>
      </w:r>
      <w:r w:rsidRPr="007254B2">
        <w:rPr>
          <w:sz w:val="28"/>
          <w:szCs w:val="28"/>
        </w:rPr>
        <w:tab/>
        <w:t>діяльності</w:t>
      </w:r>
      <w:r w:rsidRPr="007254B2">
        <w:rPr>
          <w:sz w:val="28"/>
          <w:szCs w:val="28"/>
        </w:rPr>
        <w:tab/>
        <w:t>педагогічного працівника включає в себе атестацію та сертифікацію.</w:t>
      </w:r>
    </w:p>
    <w:p w:rsidR="007254B2" w:rsidRPr="007254B2" w:rsidRDefault="007254B2" w:rsidP="007254B2">
      <w:pPr>
        <w:pStyle w:val="Default"/>
        <w:spacing w:line="360" w:lineRule="auto"/>
        <w:ind w:firstLine="360"/>
        <w:jc w:val="both"/>
        <w:rPr>
          <w:sz w:val="28"/>
          <w:szCs w:val="28"/>
        </w:rPr>
      </w:pPr>
      <w:r w:rsidRPr="007254B2">
        <w:rPr>
          <w:sz w:val="28"/>
          <w:szCs w:val="28"/>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254B2" w:rsidRPr="007254B2" w:rsidRDefault="007254B2" w:rsidP="007254B2">
      <w:pPr>
        <w:pStyle w:val="Default"/>
        <w:spacing w:line="360" w:lineRule="auto"/>
        <w:ind w:firstLine="360"/>
        <w:jc w:val="both"/>
        <w:rPr>
          <w:sz w:val="28"/>
          <w:szCs w:val="28"/>
        </w:rPr>
      </w:pPr>
      <w:r w:rsidRPr="007254B2">
        <w:rPr>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254B2" w:rsidRPr="007254B2" w:rsidRDefault="007254B2" w:rsidP="007254B2">
      <w:pPr>
        <w:pStyle w:val="Default"/>
        <w:spacing w:line="360" w:lineRule="auto"/>
        <w:ind w:firstLine="360"/>
        <w:jc w:val="both"/>
        <w:rPr>
          <w:sz w:val="28"/>
          <w:szCs w:val="28"/>
        </w:rPr>
      </w:pPr>
      <w:r w:rsidRPr="007254B2">
        <w:rPr>
          <w:sz w:val="28"/>
          <w:szCs w:val="28"/>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7254B2" w:rsidRPr="007254B2" w:rsidRDefault="007254B2" w:rsidP="007254B2">
      <w:pPr>
        <w:pStyle w:val="Default"/>
        <w:spacing w:line="360" w:lineRule="auto"/>
        <w:ind w:firstLine="360"/>
        <w:jc w:val="both"/>
        <w:rPr>
          <w:sz w:val="28"/>
          <w:szCs w:val="28"/>
        </w:rPr>
      </w:pPr>
      <w:r w:rsidRPr="007254B2">
        <w:rPr>
          <w:sz w:val="28"/>
          <w:szCs w:val="28"/>
        </w:rPr>
        <w:t>Положення про атестацію педагогічних працівників затверджує центральний орган виконавчої влади у сфері освіти і науки.</w:t>
      </w:r>
    </w:p>
    <w:p w:rsidR="00731552" w:rsidRDefault="00370471" w:rsidP="00370471">
      <w:pPr>
        <w:pStyle w:val="Default"/>
        <w:spacing w:line="360" w:lineRule="auto"/>
        <w:jc w:val="center"/>
        <w:rPr>
          <w:b/>
          <w:sz w:val="28"/>
          <w:szCs w:val="28"/>
        </w:rPr>
      </w:pPr>
      <w:r>
        <w:rPr>
          <w:b/>
          <w:sz w:val="28"/>
          <w:szCs w:val="28"/>
        </w:rPr>
        <w:t xml:space="preserve">6. </w:t>
      </w:r>
      <w:r w:rsidR="00E1071D" w:rsidRPr="00E1071D">
        <w:rPr>
          <w:b/>
          <w:sz w:val="28"/>
          <w:szCs w:val="28"/>
        </w:rPr>
        <w:t>Критерії, правила і процедури оцінювання управлінської діяльності кері</w:t>
      </w:r>
      <w:r w:rsidR="00E1071D">
        <w:rPr>
          <w:b/>
          <w:sz w:val="28"/>
          <w:szCs w:val="28"/>
        </w:rPr>
        <w:t>вників закладу освіти</w:t>
      </w:r>
    </w:p>
    <w:p w:rsidR="00E1071D" w:rsidRPr="00E1071D" w:rsidRDefault="00E1071D" w:rsidP="004417EB">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Управлінська діяльність адміністрації закладу на сучасному етапі передбачає вирішення низки концептуальних  положень, а саме:</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створення умов для переходу від адміністративного стилю управління до громадсько-державного;</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раціональний розподіл роботи між працівниками школи з урахуванням їх кваліфікації, досвіду та ділових якостей;</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забезпечення високого рівня працездатності всіх учасників освітнього процесу;</w:t>
      </w:r>
    </w:p>
    <w:p w:rsidR="00E1071D" w:rsidRPr="00E1071D" w:rsidRDefault="00E1071D" w:rsidP="004417EB">
      <w:pPr>
        <w:pStyle w:val="a4"/>
        <w:numPr>
          <w:ilvl w:val="0"/>
          <w:numId w:val="13"/>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створення здорової творчої атмосфери в педагогічному колективі.</w:t>
      </w:r>
    </w:p>
    <w:p w:rsidR="00E1071D" w:rsidRPr="00E1071D" w:rsidRDefault="00E1071D" w:rsidP="004417EB">
      <w:pPr>
        <w:shd w:val="clear" w:color="auto" w:fill="FFFFFF"/>
        <w:spacing w:after="0" w:line="360" w:lineRule="auto"/>
        <w:ind w:firstLine="284"/>
        <w:jc w:val="both"/>
        <w:textAlignment w:val="baseline"/>
        <w:rPr>
          <w:rFonts w:ascii="Times New Roman" w:eastAsia="Times New Roman" w:hAnsi="Times New Roman" w:cs="Times New Roman"/>
          <w:sz w:val="28"/>
          <w:szCs w:val="28"/>
          <w:lang w:eastAsia="uk-UA"/>
        </w:rPr>
      </w:pPr>
      <w:r w:rsidRPr="00E1071D">
        <w:rPr>
          <w:rFonts w:ascii="Times New Roman" w:eastAsia="Times New Roman" w:hAnsi="Times New Roman" w:cs="Times New Roman"/>
          <w:sz w:val="28"/>
          <w:szCs w:val="28"/>
          <w:lang w:eastAsia="uk-UA"/>
        </w:rPr>
        <w:t>Сучасні виклики освітнього менеджменту вимагають від керівника закладу   таких фахових компетенцій:</w:t>
      </w:r>
    </w:p>
    <w:p w:rsidR="00E1071D" w:rsidRPr="004417EB"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прогнозувати позитивне майбутнє і формувати дух позитивних змін;</w:t>
      </w:r>
    </w:p>
    <w:p w:rsidR="00E1071D" w:rsidRPr="004417EB"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забезпечувати відкрите керівництво;</w:t>
      </w:r>
    </w:p>
    <w:p w:rsidR="00E1071D" w:rsidRPr="004417EB"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вивчати інтереси і потреби місцевої громади й суспільства в цілому, щоб визначати нові цілі і завдання;</w:t>
      </w:r>
    </w:p>
    <w:p w:rsidR="00E1071D" w:rsidRPr="004417EB"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організовувати роботу колективу на досягнення поставлених цілей;</w:t>
      </w:r>
    </w:p>
    <w:p w:rsidR="00E1071D" w:rsidRPr="004417EB"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працювати над залученням додаткових ресурсів для якісного досягнення цілей;</w:t>
      </w:r>
    </w:p>
    <w:p w:rsidR="00E1071D" w:rsidRDefault="00E1071D" w:rsidP="004417EB">
      <w:pPr>
        <w:pStyle w:val="a4"/>
        <w:numPr>
          <w:ilvl w:val="0"/>
          <w:numId w:val="14"/>
        </w:numPr>
        <w:shd w:val="clear" w:color="auto" w:fill="FFFFFF"/>
        <w:spacing w:after="0" w:line="360" w:lineRule="auto"/>
        <w:ind w:left="567" w:hanging="283"/>
        <w:jc w:val="both"/>
        <w:textAlignment w:val="baseline"/>
        <w:rPr>
          <w:rFonts w:ascii="Times New Roman" w:eastAsia="Times New Roman" w:hAnsi="Times New Roman" w:cs="Times New Roman"/>
          <w:sz w:val="28"/>
          <w:szCs w:val="28"/>
          <w:lang w:eastAsia="uk-UA"/>
        </w:rPr>
      </w:pPr>
      <w:r w:rsidRPr="004417EB">
        <w:rPr>
          <w:rFonts w:ascii="Times New Roman" w:eastAsia="Times New Roman" w:hAnsi="Times New Roman" w:cs="Times New Roman"/>
          <w:sz w:val="28"/>
          <w:szCs w:val="28"/>
          <w:lang w:eastAsia="uk-UA"/>
        </w:rPr>
        <w:t>постійно вчитися і стимулювати до цього членів педагогічного колективу.</w:t>
      </w:r>
    </w:p>
    <w:p w:rsidR="007A5492" w:rsidRDefault="007A5492" w:rsidP="007A5492">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p>
    <w:p w:rsidR="007A5492" w:rsidRDefault="007A5492" w:rsidP="007A5492">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p>
    <w:p w:rsidR="007A5492" w:rsidRPr="007A5492" w:rsidRDefault="007A5492" w:rsidP="007A5492">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p>
    <w:p w:rsidR="00E1071D" w:rsidRPr="004417EB" w:rsidRDefault="004417EB" w:rsidP="004417EB">
      <w:pPr>
        <w:pStyle w:val="Default"/>
        <w:spacing w:line="360" w:lineRule="auto"/>
        <w:ind w:left="567" w:hanging="283"/>
        <w:jc w:val="center"/>
        <w:rPr>
          <w:b/>
          <w:color w:val="auto"/>
          <w:sz w:val="28"/>
          <w:szCs w:val="28"/>
        </w:rPr>
      </w:pPr>
      <w:r>
        <w:rPr>
          <w:b/>
          <w:color w:val="auto"/>
          <w:sz w:val="28"/>
          <w:szCs w:val="28"/>
        </w:rPr>
        <w:t xml:space="preserve">7. </w:t>
      </w:r>
      <w:r w:rsidRPr="004417EB">
        <w:rPr>
          <w:b/>
          <w:color w:val="auto"/>
          <w:sz w:val="28"/>
          <w:szCs w:val="28"/>
        </w:rPr>
        <w:t>Наявність  необхідних  ресурсів  для  організації  освітнього  процесу</w:t>
      </w:r>
    </w:p>
    <w:p w:rsidR="00602679" w:rsidRDefault="004417EB" w:rsidP="004417EB">
      <w:pPr>
        <w:pStyle w:val="Default"/>
        <w:spacing w:line="360" w:lineRule="auto"/>
        <w:ind w:firstLine="284"/>
        <w:jc w:val="both"/>
        <w:rPr>
          <w:color w:val="auto"/>
          <w:sz w:val="28"/>
          <w:szCs w:val="28"/>
        </w:rPr>
      </w:pPr>
      <w:r>
        <w:rPr>
          <w:color w:val="auto"/>
          <w:sz w:val="28"/>
          <w:szCs w:val="28"/>
        </w:rPr>
        <w:t xml:space="preserve">Школа І-ІІІ ступенів № 119 Деснянського району міста Києва за </w:t>
      </w:r>
      <w:proofErr w:type="spellStart"/>
      <w:r>
        <w:rPr>
          <w:color w:val="auto"/>
          <w:sz w:val="28"/>
          <w:szCs w:val="28"/>
        </w:rPr>
        <w:t>адресою</w:t>
      </w:r>
      <w:proofErr w:type="spellEnd"/>
      <w:r>
        <w:rPr>
          <w:color w:val="auto"/>
          <w:sz w:val="28"/>
          <w:szCs w:val="28"/>
        </w:rPr>
        <w:t xml:space="preserve">: </w:t>
      </w:r>
      <w:r w:rsidR="00745560">
        <w:rPr>
          <w:color w:val="auto"/>
          <w:sz w:val="28"/>
          <w:szCs w:val="28"/>
        </w:rPr>
        <w:t xml:space="preserve">                   </w:t>
      </w:r>
      <w:r>
        <w:rPr>
          <w:color w:val="auto"/>
          <w:sz w:val="28"/>
          <w:szCs w:val="28"/>
        </w:rPr>
        <w:t>м. Київ, вул. Закревського, 15-Б була введена в експлуатацію в 1985 році. Проектна потужність складає 1</w:t>
      </w:r>
      <w:r w:rsidR="00745560">
        <w:rPr>
          <w:color w:val="auto"/>
          <w:sz w:val="28"/>
          <w:szCs w:val="28"/>
        </w:rPr>
        <w:t>568 учнівських місць. Стан будівлі задовільний.</w:t>
      </w:r>
    </w:p>
    <w:p w:rsidR="00745560" w:rsidRPr="00745560" w:rsidRDefault="00745560" w:rsidP="00745560">
      <w:pPr>
        <w:pStyle w:val="Default"/>
        <w:spacing w:line="360" w:lineRule="auto"/>
        <w:ind w:firstLine="284"/>
        <w:jc w:val="both"/>
        <w:rPr>
          <w:color w:val="auto"/>
          <w:sz w:val="28"/>
          <w:szCs w:val="28"/>
        </w:rPr>
      </w:pPr>
      <w:r>
        <w:rPr>
          <w:color w:val="auto"/>
          <w:sz w:val="28"/>
          <w:szCs w:val="28"/>
        </w:rPr>
        <w:t>Приміщення  та  територія  школи</w:t>
      </w:r>
      <w:r w:rsidRPr="00745560">
        <w:rPr>
          <w:color w:val="auto"/>
          <w:sz w:val="28"/>
          <w:szCs w:val="28"/>
        </w:rPr>
        <w:t xml:space="preserve">  відповідають  державним  санітарно-гігієнічним  </w:t>
      </w:r>
      <w:r>
        <w:rPr>
          <w:color w:val="auto"/>
          <w:sz w:val="28"/>
          <w:szCs w:val="28"/>
        </w:rPr>
        <w:t>нормам   щодо  утримання  закладів загальної середньої освіти</w:t>
      </w:r>
      <w:r w:rsidRPr="00745560">
        <w:rPr>
          <w:color w:val="auto"/>
          <w:sz w:val="28"/>
          <w:szCs w:val="28"/>
        </w:rPr>
        <w:t>.</w:t>
      </w:r>
    </w:p>
    <w:p w:rsidR="00745560" w:rsidRPr="00745560" w:rsidRDefault="00745560" w:rsidP="00745560">
      <w:pPr>
        <w:pStyle w:val="Default"/>
        <w:spacing w:line="360" w:lineRule="auto"/>
        <w:ind w:firstLine="284"/>
        <w:jc w:val="both"/>
        <w:rPr>
          <w:color w:val="auto"/>
          <w:sz w:val="28"/>
          <w:szCs w:val="28"/>
        </w:rPr>
      </w:pPr>
      <w:r w:rsidRPr="00745560">
        <w:rPr>
          <w:color w:val="auto"/>
          <w:sz w:val="28"/>
          <w:szCs w:val="28"/>
        </w:rPr>
        <w:t>Навчальні  класи  та  кабінети  повністю забезпечені  меблями.</w:t>
      </w:r>
    </w:p>
    <w:p w:rsidR="00745560" w:rsidRPr="00745560" w:rsidRDefault="00745560" w:rsidP="00745560">
      <w:pPr>
        <w:pStyle w:val="Default"/>
        <w:spacing w:line="360" w:lineRule="auto"/>
        <w:ind w:firstLine="284"/>
        <w:jc w:val="both"/>
        <w:rPr>
          <w:color w:val="auto"/>
          <w:sz w:val="28"/>
          <w:szCs w:val="28"/>
        </w:rPr>
      </w:pPr>
      <w:r w:rsidRPr="00745560">
        <w:rPr>
          <w:color w:val="auto"/>
          <w:sz w:val="28"/>
          <w:szCs w:val="28"/>
        </w:rPr>
        <w:t>Діє  локальний  водопровід.</w:t>
      </w:r>
    </w:p>
    <w:p w:rsidR="00745560" w:rsidRDefault="00745560" w:rsidP="00745560">
      <w:pPr>
        <w:pStyle w:val="Default"/>
        <w:spacing w:line="360" w:lineRule="auto"/>
        <w:ind w:firstLine="284"/>
        <w:jc w:val="both"/>
        <w:rPr>
          <w:color w:val="auto"/>
          <w:sz w:val="28"/>
          <w:szCs w:val="28"/>
        </w:rPr>
      </w:pPr>
      <w:r w:rsidRPr="00745560">
        <w:rPr>
          <w:color w:val="auto"/>
          <w:sz w:val="28"/>
          <w:szCs w:val="28"/>
        </w:rPr>
        <w:t xml:space="preserve">Їдальня   знаходиться  в  пристосованому відремонтованому  приміщенні. Наявне  холодне  та  гаряче  водопостачання, необхідне  технологічне  обладнання. Приміщення  їдальні  </w:t>
      </w:r>
      <w:r>
        <w:rPr>
          <w:color w:val="auto"/>
          <w:sz w:val="28"/>
          <w:szCs w:val="28"/>
        </w:rPr>
        <w:t>розраховане  на  300</w:t>
      </w:r>
      <w:r w:rsidRPr="00745560">
        <w:rPr>
          <w:color w:val="auto"/>
          <w:sz w:val="28"/>
          <w:szCs w:val="28"/>
        </w:rPr>
        <w:t xml:space="preserve">  посадкових  місць.</w:t>
      </w:r>
    </w:p>
    <w:p w:rsidR="00745560" w:rsidRPr="00745560" w:rsidRDefault="00745560" w:rsidP="00745560">
      <w:pPr>
        <w:pStyle w:val="Default"/>
        <w:spacing w:line="360" w:lineRule="auto"/>
        <w:ind w:firstLine="284"/>
        <w:jc w:val="both"/>
        <w:rPr>
          <w:color w:val="auto"/>
          <w:sz w:val="28"/>
          <w:szCs w:val="28"/>
        </w:rPr>
      </w:pPr>
      <w:r>
        <w:rPr>
          <w:color w:val="auto"/>
          <w:sz w:val="28"/>
          <w:szCs w:val="28"/>
        </w:rPr>
        <w:t>Школа</w:t>
      </w:r>
      <w:r w:rsidRPr="00745560">
        <w:rPr>
          <w:color w:val="auto"/>
          <w:sz w:val="28"/>
          <w:szCs w:val="28"/>
        </w:rPr>
        <w:t xml:space="preserve">  працює  за  кабінетною  системою. В школі  наявні  кабінети: фізичний, хімічний, біологіч</w:t>
      </w:r>
      <w:r>
        <w:rPr>
          <w:color w:val="auto"/>
          <w:sz w:val="28"/>
          <w:szCs w:val="28"/>
        </w:rPr>
        <w:t>ний, географічний, математичні(3</w:t>
      </w:r>
      <w:r w:rsidRPr="00745560">
        <w:rPr>
          <w:color w:val="auto"/>
          <w:sz w:val="28"/>
          <w:szCs w:val="28"/>
        </w:rPr>
        <w:t>), укр</w:t>
      </w:r>
      <w:r>
        <w:rPr>
          <w:color w:val="auto"/>
          <w:sz w:val="28"/>
          <w:szCs w:val="28"/>
        </w:rPr>
        <w:t xml:space="preserve">аїнської  мови  та  літератури(4), англійської  мови(5), історії(3), </w:t>
      </w:r>
      <w:r w:rsidRPr="00745560">
        <w:rPr>
          <w:color w:val="auto"/>
          <w:sz w:val="28"/>
          <w:szCs w:val="28"/>
        </w:rPr>
        <w:t xml:space="preserve"> інформатики  та  обчислювальної  техніки,  музичного  та  образотвор</w:t>
      </w:r>
      <w:r>
        <w:rPr>
          <w:color w:val="auto"/>
          <w:sz w:val="28"/>
          <w:szCs w:val="28"/>
        </w:rPr>
        <w:t>чого мистецтв, захисту  України. Всього  класних  кімнат – 41</w:t>
      </w:r>
      <w:r w:rsidRPr="00745560">
        <w:rPr>
          <w:color w:val="auto"/>
          <w:sz w:val="28"/>
          <w:szCs w:val="28"/>
        </w:rPr>
        <w:t>. Наявні    бібліотека, спортивний зал, біговою  доріжкою, ямою  для  стрибків, спортивна  площадка зі  штучним  покриттям, комбінована  майстерня  та  майстерня  обслуговуючої  праці. Рівень матеріально-технічного  забезпечення  навчальних  кабінетів  складає  80%. Ефективно  використовується  база  кабінетів  фізики, хімії, біології, майстерні  обслуговуючої  праці.  В  спортивному  залі  є  достатня  кількість  спортивного  інвентаря  та  обладнання.</w:t>
      </w:r>
    </w:p>
    <w:p w:rsidR="00745560" w:rsidRDefault="00E5366C" w:rsidP="00745560">
      <w:pPr>
        <w:pStyle w:val="Default"/>
        <w:spacing w:line="360" w:lineRule="auto"/>
        <w:ind w:firstLine="284"/>
        <w:jc w:val="both"/>
        <w:rPr>
          <w:color w:val="auto"/>
          <w:sz w:val="28"/>
          <w:szCs w:val="28"/>
        </w:rPr>
      </w:pPr>
      <w:r>
        <w:rPr>
          <w:color w:val="auto"/>
          <w:sz w:val="28"/>
          <w:szCs w:val="28"/>
        </w:rPr>
        <w:t xml:space="preserve">Кількість комп'ютерів  у школі – 65, телевізорів- 12, проекторів та інтерактивних дошок -6 </w:t>
      </w:r>
      <w:r w:rsidR="00745560" w:rsidRPr="00745560">
        <w:rPr>
          <w:color w:val="auto"/>
          <w:sz w:val="28"/>
          <w:szCs w:val="28"/>
        </w:rPr>
        <w:t>Учні  забезпечені  підручниками, програмовою  художньою  літературою.  Книги  зберігаються  в  належних  умовах.</w:t>
      </w:r>
    </w:p>
    <w:p w:rsidR="00492B75" w:rsidRDefault="00492B75" w:rsidP="00492B75">
      <w:pPr>
        <w:pStyle w:val="Default"/>
        <w:spacing w:line="360" w:lineRule="auto"/>
        <w:ind w:firstLine="284"/>
        <w:jc w:val="center"/>
        <w:rPr>
          <w:b/>
          <w:color w:val="auto"/>
          <w:sz w:val="28"/>
          <w:szCs w:val="28"/>
        </w:rPr>
      </w:pPr>
      <w:r>
        <w:rPr>
          <w:b/>
          <w:color w:val="auto"/>
          <w:sz w:val="28"/>
          <w:szCs w:val="28"/>
        </w:rPr>
        <w:t xml:space="preserve">8. </w:t>
      </w:r>
      <w:r w:rsidRPr="00492B75">
        <w:rPr>
          <w:b/>
          <w:color w:val="auto"/>
          <w:sz w:val="28"/>
          <w:szCs w:val="28"/>
        </w:rPr>
        <w:t>Інформаційна система для ефективного управління закладом освіти</w:t>
      </w:r>
    </w:p>
    <w:p w:rsidR="00492B75" w:rsidRPr="00492B75" w:rsidRDefault="00492B75" w:rsidP="00492B75">
      <w:pPr>
        <w:pStyle w:val="Default"/>
        <w:spacing w:line="360" w:lineRule="auto"/>
        <w:ind w:firstLine="284"/>
        <w:jc w:val="both"/>
        <w:rPr>
          <w:color w:val="auto"/>
          <w:sz w:val="28"/>
          <w:szCs w:val="28"/>
        </w:rPr>
      </w:pPr>
      <w:r w:rsidRPr="00492B75">
        <w:rPr>
          <w:color w:val="auto"/>
          <w:sz w:val="28"/>
          <w:szCs w:val="28"/>
        </w:rPr>
        <w:t>Однією з умов розвитку освіти є запровадження інформаційно- комунікаційних технологій в управлінську та  освітню  діяльність закладу освіти. Така діяльність проводиться у двох напрямках:</w:t>
      </w:r>
    </w:p>
    <w:p w:rsidR="00492B75" w:rsidRPr="00492B75" w:rsidRDefault="00492B75" w:rsidP="00492B75">
      <w:pPr>
        <w:pStyle w:val="Default"/>
        <w:numPr>
          <w:ilvl w:val="0"/>
          <w:numId w:val="15"/>
        </w:numPr>
        <w:spacing w:line="360" w:lineRule="auto"/>
        <w:jc w:val="both"/>
        <w:rPr>
          <w:color w:val="auto"/>
          <w:sz w:val="28"/>
          <w:szCs w:val="28"/>
        </w:rPr>
      </w:pPr>
      <w:r w:rsidRPr="00492B75">
        <w:rPr>
          <w:color w:val="auto"/>
          <w:sz w:val="28"/>
          <w:szCs w:val="28"/>
        </w:rPr>
        <w:t>впровадження інформаційних технологій в управлінську діяльність освітнього закладу;</w:t>
      </w:r>
    </w:p>
    <w:p w:rsidR="00492B75" w:rsidRDefault="00492B75" w:rsidP="00492B75">
      <w:pPr>
        <w:pStyle w:val="Default"/>
        <w:numPr>
          <w:ilvl w:val="0"/>
          <w:numId w:val="15"/>
        </w:numPr>
        <w:spacing w:line="360" w:lineRule="auto"/>
        <w:jc w:val="both"/>
        <w:rPr>
          <w:color w:val="auto"/>
          <w:sz w:val="28"/>
          <w:szCs w:val="28"/>
        </w:rPr>
      </w:pPr>
      <w:r w:rsidRPr="00492B75">
        <w:rPr>
          <w:color w:val="auto"/>
          <w:sz w:val="28"/>
          <w:szCs w:val="28"/>
        </w:rPr>
        <w:t>комп'ютеризація освітнього процесу.</w:t>
      </w:r>
    </w:p>
    <w:p w:rsidR="00492B75" w:rsidRPr="00492B75" w:rsidRDefault="00492B75" w:rsidP="00492B75">
      <w:pPr>
        <w:pStyle w:val="Default"/>
        <w:spacing w:line="360" w:lineRule="auto"/>
        <w:ind w:firstLine="360"/>
        <w:jc w:val="both"/>
        <w:rPr>
          <w:color w:val="auto"/>
          <w:sz w:val="28"/>
          <w:szCs w:val="28"/>
        </w:rPr>
      </w:pPr>
      <w:r w:rsidRPr="00492B75">
        <w:rPr>
          <w:color w:val="auto"/>
          <w:sz w:val="28"/>
          <w:szCs w:val="28"/>
        </w:rP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492B75" w:rsidRDefault="00492B75" w:rsidP="00492B75">
      <w:pPr>
        <w:pStyle w:val="Default"/>
        <w:spacing w:line="360" w:lineRule="auto"/>
        <w:jc w:val="both"/>
        <w:rPr>
          <w:color w:val="auto"/>
          <w:sz w:val="28"/>
          <w:szCs w:val="28"/>
        </w:rPr>
      </w:pPr>
      <w:r w:rsidRPr="00492B75">
        <w:rPr>
          <w:color w:val="auto"/>
          <w:sz w:val="28"/>
          <w:szCs w:val="28"/>
        </w:rP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w:t>
      </w:r>
      <w:r>
        <w:rPr>
          <w:color w:val="auto"/>
          <w:sz w:val="28"/>
          <w:szCs w:val="28"/>
        </w:rPr>
        <w:t xml:space="preserve">ку та зберігання </w:t>
      </w:r>
      <w:r w:rsidRPr="00492B75">
        <w:rPr>
          <w:color w:val="auto"/>
          <w:sz w:val="28"/>
          <w:szCs w:val="28"/>
        </w:rPr>
        <w:t>будь-яких типів документів, захист від несанкціонованого доступу та управління прав доступу до документів.</w:t>
      </w:r>
    </w:p>
    <w:p w:rsidR="00492B75" w:rsidRPr="00492B75" w:rsidRDefault="00492B75" w:rsidP="00492B75">
      <w:pPr>
        <w:pStyle w:val="Default"/>
        <w:spacing w:line="360" w:lineRule="auto"/>
        <w:ind w:firstLine="708"/>
        <w:jc w:val="both"/>
        <w:rPr>
          <w:color w:val="auto"/>
          <w:sz w:val="28"/>
          <w:szCs w:val="28"/>
        </w:rPr>
      </w:pPr>
      <w:r w:rsidRPr="00492B75">
        <w:rPr>
          <w:color w:val="auto"/>
          <w:sz w:val="28"/>
          <w:szCs w:val="28"/>
        </w:rPr>
        <w:t>Публічність інформації про діяльність забезпечується згідно зі статтею 30 Закону України «Про освіту».</w:t>
      </w:r>
    </w:p>
    <w:p w:rsidR="00492B75" w:rsidRPr="00492B75" w:rsidRDefault="00492B75" w:rsidP="00066A40">
      <w:pPr>
        <w:pStyle w:val="Default"/>
        <w:spacing w:line="360" w:lineRule="auto"/>
        <w:ind w:firstLine="708"/>
        <w:jc w:val="both"/>
        <w:rPr>
          <w:color w:val="auto"/>
          <w:sz w:val="28"/>
          <w:szCs w:val="28"/>
        </w:rPr>
      </w:pPr>
      <w:r w:rsidRPr="00492B75">
        <w:rPr>
          <w:color w:val="auto"/>
          <w:sz w:val="28"/>
          <w:szCs w:val="28"/>
        </w:rPr>
        <w:t>В закладі освіти функціонує офіційний веб</w:t>
      </w:r>
      <w:r w:rsidR="00066A40">
        <w:rPr>
          <w:color w:val="auto"/>
          <w:sz w:val="28"/>
          <w:szCs w:val="28"/>
        </w:rPr>
        <w:t xml:space="preserve">-сайт </w:t>
      </w:r>
      <w:hyperlink r:id="rId8" w:history="1">
        <w:r w:rsidR="00066A40" w:rsidRPr="00BB1C3A">
          <w:rPr>
            <w:rStyle w:val="a5"/>
            <w:sz w:val="28"/>
            <w:szCs w:val="28"/>
          </w:rPr>
          <w:t>https://school119.klasna.in.ua</w:t>
        </w:r>
      </w:hyperlink>
      <w:r w:rsidR="00066A40">
        <w:rPr>
          <w:color w:val="auto"/>
          <w:sz w:val="28"/>
          <w:szCs w:val="28"/>
        </w:rPr>
        <w:t xml:space="preserve"> </w:t>
      </w:r>
      <w:r w:rsidRPr="00492B75">
        <w:rPr>
          <w:color w:val="auto"/>
          <w:sz w:val="28"/>
          <w:szCs w:val="28"/>
        </w:rPr>
        <w:t>На офіційному сайті розміщуються:</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статут закладу освіти;</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загальні правила для учнів школи;</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кадровий склад закладу освіти;</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освітні проекти, методичний досвід;</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територія обслуговування, закріплена за закладом освіти його засновником;</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ліцензований обсяг та фактична кількість осіб, які навчаються у закладі освіти;</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мова освітнього процесу;</w:t>
      </w:r>
    </w:p>
    <w:p w:rsidR="00492B75" w:rsidRPr="00492B75" w:rsidRDefault="00492B75" w:rsidP="00066A40">
      <w:pPr>
        <w:pStyle w:val="Default"/>
        <w:numPr>
          <w:ilvl w:val="0"/>
          <w:numId w:val="16"/>
        </w:numPr>
        <w:spacing w:line="360" w:lineRule="auto"/>
        <w:jc w:val="both"/>
        <w:rPr>
          <w:color w:val="auto"/>
          <w:sz w:val="28"/>
          <w:szCs w:val="28"/>
        </w:rPr>
      </w:pPr>
      <w:r w:rsidRPr="00492B75">
        <w:rPr>
          <w:color w:val="auto"/>
          <w:sz w:val="28"/>
          <w:szCs w:val="28"/>
        </w:rPr>
        <w:t>наявність вільних місць в класах.</w:t>
      </w:r>
    </w:p>
    <w:p w:rsidR="00492B75" w:rsidRPr="00492B75" w:rsidRDefault="00492B75" w:rsidP="0039132F">
      <w:pPr>
        <w:pStyle w:val="Default"/>
        <w:spacing w:line="360" w:lineRule="auto"/>
        <w:ind w:firstLine="360"/>
        <w:jc w:val="both"/>
        <w:rPr>
          <w:color w:val="auto"/>
          <w:sz w:val="28"/>
          <w:szCs w:val="28"/>
        </w:rPr>
      </w:pPr>
      <w:r w:rsidRPr="00492B75">
        <w:rPr>
          <w:color w:val="auto"/>
          <w:sz w:val="28"/>
          <w:szCs w:val="28"/>
        </w:rPr>
        <w:t>Крім зазначеного, на сайті розміщуються фінансові звіти про надходження та використання всіх</w:t>
      </w:r>
      <w:r w:rsidR="0039132F">
        <w:rPr>
          <w:color w:val="auto"/>
          <w:sz w:val="28"/>
          <w:szCs w:val="28"/>
        </w:rPr>
        <w:t xml:space="preserve"> отриманих</w:t>
      </w:r>
      <w:r w:rsidRPr="00492B75">
        <w:rPr>
          <w:color w:val="auto"/>
          <w:sz w:val="28"/>
          <w:szCs w:val="28"/>
        </w:rPr>
        <w:t xml:space="preserve"> к</w:t>
      </w:r>
      <w:r w:rsidR="0039132F">
        <w:rPr>
          <w:color w:val="auto"/>
          <w:sz w:val="28"/>
          <w:szCs w:val="28"/>
        </w:rPr>
        <w:t>оштів</w:t>
      </w:r>
      <w:r w:rsidRPr="00492B75">
        <w:rPr>
          <w:color w:val="auto"/>
          <w:sz w:val="28"/>
          <w:szCs w:val="28"/>
        </w:rPr>
        <w:t>.</w:t>
      </w:r>
    </w:p>
    <w:p w:rsidR="00492B75" w:rsidRPr="00492B75" w:rsidRDefault="00492B75" w:rsidP="0039132F">
      <w:pPr>
        <w:pStyle w:val="Default"/>
        <w:spacing w:line="360" w:lineRule="auto"/>
        <w:ind w:firstLine="360"/>
        <w:jc w:val="both"/>
        <w:rPr>
          <w:color w:val="auto"/>
          <w:sz w:val="28"/>
          <w:szCs w:val="28"/>
        </w:rPr>
      </w:pPr>
      <w:r w:rsidRPr="00492B75">
        <w:rPr>
          <w:color w:val="auto"/>
          <w:sz w:val="28"/>
          <w:szCs w:val="28"/>
        </w:rPr>
        <w:t>Інформація, що підлягає оприлюдненню на офіційному сайті, систематично поновлюється.</w:t>
      </w:r>
    </w:p>
    <w:p w:rsidR="00745560" w:rsidRDefault="00492B75" w:rsidP="0039132F">
      <w:pPr>
        <w:pStyle w:val="Default"/>
        <w:spacing w:line="360" w:lineRule="auto"/>
        <w:ind w:firstLine="360"/>
        <w:jc w:val="both"/>
        <w:rPr>
          <w:color w:val="auto"/>
          <w:sz w:val="28"/>
          <w:szCs w:val="28"/>
        </w:rPr>
      </w:pPr>
      <w:r w:rsidRPr="00492B75">
        <w:rPr>
          <w:color w:val="auto"/>
          <w:sz w:val="28"/>
          <w:szCs w:val="28"/>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27245E" w:rsidRDefault="0039132F" w:rsidP="0039132F">
      <w:pPr>
        <w:pStyle w:val="Default"/>
        <w:spacing w:line="360" w:lineRule="auto"/>
        <w:ind w:firstLine="360"/>
        <w:jc w:val="both"/>
        <w:rPr>
          <w:color w:val="auto"/>
          <w:sz w:val="28"/>
          <w:szCs w:val="28"/>
        </w:rPr>
      </w:pPr>
      <w:r w:rsidRPr="0039132F">
        <w:rPr>
          <w:color w:val="auto"/>
          <w:sz w:val="28"/>
          <w:szCs w:val="28"/>
        </w:rPr>
        <w:t>Дистанційне  навчання</w:t>
      </w:r>
      <w:r w:rsidR="0027245E">
        <w:rPr>
          <w:color w:val="auto"/>
          <w:sz w:val="28"/>
          <w:szCs w:val="28"/>
        </w:rPr>
        <w:t xml:space="preserve"> у школі організовано у двох режимах:  синхронному асинхронному для проведення навчальних занять. Відповідно до Положення про дистанційну форму здобуття повної загальної середньої освіти, затвердженого наказом МОН України від 08.09.2020 № 1115, педагогічні працівники школи самостійно визначають режим проведення навчальних занять.</w:t>
      </w:r>
    </w:p>
    <w:p w:rsidR="0027245E" w:rsidRDefault="0027245E" w:rsidP="0027245E">
      <w:pPr>
        <w:pStyle w:val="Default"/>
        <w:numPr>
          <w:ilvl w:val="0"/>
          <w:numId w:val="17"/>
        </w:numPr>
        <w:spacing w:line="360" w:lineRule="auto"/>
        <w:jc w:val="center"/>
        <w:rPr>
          <w:rFonts w:eastAsia="Times New Roman"/>
          <w:b/>
          <w:bCs/>
          <w:sz w:val="27"/>
          <w:szCs w:val="27"/>
          <w:lang w:eastAsia="uk-UA"/>
        </w:rPr>
      </w:pPr>
      <w:r w:rsidRPr="002E04D1">
        <w:rPr>
          <w:rFonts w:eastAsia="Times New Roman"/>
          <w:b/>
          <w:bCs/>
          <w:sz w:val="27"/>
          <w:szCs w:val="27"/>
          <w:lang w:eastAsia="uk-UA"/>
        </w:rPr>
        <w:t xml:space="preserve">Інклюзивне освітнє середовище, універсальний </w:t>
      </w:r>
    </w:p>
    <w:p w:rsidR="0039132F" w:rsidRDefault="0027245E" w:rsidP="0027245E">
      <w:pPr>
        <w:pStyle w:val="Default"/>
        <w:spacing w:line="360" w:lineRule="auto"/>
        <w:ind w:left="360"/>
        <w:jc w:val="center"/>
        <w:rPr>
          <w:rFonts w:eastAsia="Times New Roman"/>
          <w:b/>
          <w:bCs/>
          <w:sz w:val="27"/>
          <w:szCs w:val="27"/>
          <w:lang w:eastAsia="uk-UA"/>
        </w:rPr>
      </w:pPr>
      <w:r w:rsidRPr="002E04D1">
        <w:rPr>
          <w:rFonts w:eastAsia="Times New Roman"/>
          <w:b/>
          <w:bCs/>
          <w:sz w:val="27"/>
          <w:szCs w:val="27"/>
          <w:lang w:eastAsia="uk-UA"/>
        </w:rPr>
        <w:t>дизайн та розумне пристосування</w:t>
      </w:r>
    </w:p>
    <w:p w:rsidR="0027245E" w:rsidRDefault="00C31BB5" w:rsidP="00C31BB5">
      <w:pPr>
        <w:pStyle w:val="Default"/>
        <w:spacing w:line="360" w:lineRule="auto"/>
        <w:ind w:firstLine="360"/>
        <w:jc w:val="both"/>
        <w:rPr>
          <w:color w:val="auto"/>
          <w:sz w:val="28"/>
          <w:szCs w:val="28"/>
        </w:rPr>
      </w:pPr>
      <w:r w:rsidRPr="00C31BB5">
        <w:rPr>
          <w:color w:val="auto"/>
          <w:sz w:val="28"/>
          <w:szCs w:val="28"/>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AD562C" w:rsidRPr="00AD562C" w:rsidRDefault="00AD562C" w:rsidP="00AD562C">
      <w:pPr>
        <w:pStyle w:val="Default"/>
        <w:spacing w:line="360" w:lineRule="auto"/>
        <w:ind w:firstLine="360"/>
        <w:jc w:val="both"/>
        <w:rPr>
          <w:color w:val="auto"/>
          <w:sz w:val="28"/>
          <w:szCs w:val="28"/>
        </w:rPr>
      </w:pPr>
      <w:r>
        <w:rPr>
          <w:color w:val="auto"/>
          <w:sz w:val="28"/>
          <w:szCs w:val="28"/>
        </w:rPr>
        <w:t xml:space="preserve">Універсальний дизайн школи </w:t>
      </w:r>
      <w:r w:rsidRPr="00AD562C">
        <w:rPr>
          <w:color w:val="auto"/>
          <w:sz w:val="28"/>
          <w:szCs w:val="28"/>
        </w:rPr>
        <w:t>створюється на таких принципах:</w:t>
      </w:r>
    </w:p>
    <w:p w:rsidR="00AD562C" w:rsidRDefault="00AD562C" w:rsidP="00AD562C">
      <w:pPr>
        <w:pStyle w:val="Default"/>
        <w:numPr>
          <w:ilvl w:val="0"/>
          <w:numId w:val="18"/>
        </w:numPr>
        <w:spacing w:line="360" w:lineRule="auto"/>
        <w:jc w:val="both"/>
        <w:rPr>
          <w:color w:val="auto"/>
          <w:sz w:val="28"/>
          <w:szCs w:val="28"/>
        </w:rPr>
      </w:pPr>
      <w:r w:rsidRPr="00AD562C">
        <w:rPr>
          <w:color w:val="auto"/>
          <w:sz w:val="28"/>
          <w:szCs w:val="28"/>
        </w:rPr>
        <w:t>рівні</w:t>
      </w:r>
      <w:r>
        <w:rPr>
          <w:color w:val="auto"/>
          <w:sz w:val="28"/>
          <w:szCs w:val="28"/>
        </w:rPr>
        <w:t>сть і доступність використання;</w:t>
      </w:r>
    </w:p>
    <w:p w:rsidR="00AD562C" w:rsidRPr="00AD562C" w:rsidRDefault="00AD562C" w:rsidP="00AD562C">
      <w:pPr>
        <w:pStyle w:val="Default"/>
        <w:numPr>
          <w:ilvl w:val="0"/>
          <w:numId w:val="18"/>
        </w:numPr>
        <w:spacing w:line="360" w:lineRule="auto"/>
        <w:jc w:val="both"/>
        <w:rPr>
          <w:color w:val="auto"/>
          <w:sz w:val="28"/>
          <w:szCs w:val="28"/>
        </w:rPr>
      </w:pPr>
      <w:r w:rsidRPr="00AD562C">
        <w:rPr>
          <w:color w:val="auto"/>
          <w:sz w:val="28"/>
          <w:szCs w:val="28"/>
        </w:rPr>
        <w:t>гнучкість використання;</w:t>
      </w:r>
    </w:p>
    <w:p w:rsidR="00AD562C" w:rsidRPr="00AD562C" w:rsidRDefault="00AD562C" w:rsidP="00AD562C">
      <w:pPr>
        <w:pStyle w:val="Default"/>
        <w:numPr>
          <w:ilvl w:val="0"/>
          <w:numId w:val="18"/>
        </w:numPr>
        <w:spacing w:line="360" w:lineRule="auto"/>
        <w:jc w:val="both"/>
        <w:rPr>
          <w:color w:val="auto"/>
          <w:sz w:val="28"/>
          <w:szCs w:val="28"/>
        </w:rPr>
      </w:pPr>
      <w:r w:rsidRPr="00AD562C">
        <w:rPr>
          <w:color w:val="auto"/>
          <w:sz w:val="28"/>
          <w:szCs w:val="28"/>
        </w:rPr>
        <w:t>просте та зручне використання;</w:t>
      </w:r>
    </w:p>
    <w:p w:rsidR="00AD562C" w:rsidRPr="00AD562C" w:rsidRDefault="00AD562C" w:rsidP="00AD562C">
      <w:pPr>
        <w:pStyle w:val="Default"/>
        <w:numPr>
          <w:ilvl w:val="0"/>
          <w:numId w:val="18"/>
        </w:numPr>
        <w:spacing w:line="360" w:lineRule="auto"/>
        <w:jc w:val="both"/>
        <w:rPr>
          <w:color w:val="auto"/>
          <w:sz w:val="28"/>
          <w:szCs w:val="28"/>
        </w:rPr>
      </w:pPr>
      <w:r w:rsidRPr="00AD562C">
        <w:rPr>
          <w:color w:val="auto"/>
          <w:sz w:val="28"/>
          <w:szCs w:val="28"/>
        </w:rPr>
        <w:t>сприйняття інформації з урахуванням різних сенсорних можливостей користувачів;</w:t>
      </w:r>
    </w:p>
    <w:p w:rsidR="00AD562C" w:rsidRPr="00AD562C" w:rsidRDefault="00AD562C" w:rsidP="00AD562C">
      <w:pPr>
        <w:pStyle w:val="Default"/>
        <w:numPr>
          <w:ilvl w:val="0"/>
          <w:numId w:val="18"/>
        </w:numPr>
        <w:spacing w:line="360" w:lineRule="auto"/>
        <w:jc w:val="both"/>
        <w:rPr>
          <w:color w:val="auto"/>
          <w:sz w:val="28"/>
          <w:szCs w:val="28"/>
        </w:rPr>
      </w:pPr>
      <w:r w:rsidRPr="00AD562C">
        <w:rPr>
          <w:color w:val="auto"/>
          <w:sz w:val="28"/>
          <w:szCs w:val="28"/>
        </w:rPr>
        <w:t>низький рівень фізичних зусиль;</w:t>
      </w:r>
    </w:p>
    <w:p w:rsidR="00C31BB5" w:rsidRDefault="00AD562C" w:rsidP="00AD562C">
      <w:pPr>
        <w:pStyle w:val="Default"/>
        <w:numPr>
          <w:ilvl w:val="0"/>
          <w:numId w:val="18"/>
        </w:numPr>
        <w:spacing w:line="360" w:lineRule="auto"/>
        <w:jc w:val="both"/>
        <w:rPr>
          <w:color w:val="auto"/>
          <w:sz w:val="28"/>
          <w:szCs w:val="28"/>
        </w:rPr>
      </w:pPr>
      <w:r w:rsidRPr="00AD562C">
        <w:rPr>
          <w:color w:val="auto"/>
          <w:sz w:val="28"/>
          <w:szCs w:val="28"/>
        </w:rPr>
        <w:t>наявність</w:t>
      </w:r>
      <w:r>
        <w:rPr>
          <w:color w:val="auto"/>
          <w:sz w:val="28"/>
          <w:szCs w:val="28"/>
        </w:rPr>
        <w:t xml:space="preserve"> необхідного розміру і простору;</w:t>
      </w:r>
    </w:p>
    <w:p w:rsidR="00AD562C" w:rsidRDefault="00AD562C" w:rsidP="00AD562C">
      <w:pPr>
        <w:pStyle w:val="Default"/>
        <w:numPr>
          <w:ilvl w:val="0"/>
          <w:numId w:val="18"/>
        </w:numPr>
        <w:spacing w:line="360" w:lineRule="auto"/>
        <w:jc w:val="both"/>
        <w:rPr>
          <w:color w:val="auto"/>
          <w:sz w:val="28"/>
          <w:szCs w:val="28"/>
        </w:rPr>
      </w:pPr>
      <w:r>
        <w:rPr>
          <w:color w:val="auto"/>
          <w:sz w:val="28"/>
          <w:szCs w:val="28"/>
        </w:rPr>
        <w:t>м</w:t>
      </w:r>
      <w:r w:rsidRPr="00AD562C">
        <w:rPr>
          <w:color w:val="auto"/>
          <w:sz w:val="28"/>
          <w:szCs w:val="28"/>
        </w:rPr>
        <w:t>оніторинг якості освіти осіб з особливими освітніми потребами</w:t>
      </w:r>
      <w:r>
        <w:rPr>
          <w:color w:val="auto"/>
          <w:sz w:val="28"/>
          <w:szCs w:val="28"/>
        </w:rPr>
        <w:t>.</w:t>
      </w:r>
    </w:p>
    <w:p w:rsidR="00AD562C" w:rsidRDefault="00AD562C" w:rsidP="00AD562C">
      <w:pPr>
        <w:pStyle w:val="Default"/>
        <w:numPr>
          <w:ilvl w:val="0"/>
          <w:numId w:val="17"/>
        </w:numPr>
        <w:spacing w:line="360" w:lineRule="auto"/>
        <w:jc w:val="center"/>
        <w:rPr>
          <w:b/>
          <w:color w:val="auto"/>
          <w:sz w:val="28"/>
          <w:szCs w:val="28"/>
        </w:rPr>
      </w:pPr>
      <w:r>
        <w:rPr>
          <w:b/>
          <w:color w:val="auto"/>
          <w:sz w:val="28"/>
          <w:szCs w:val="28"/>
        </w:rPr>
        <w:t xml:space="preserve"> </w:t>
      </w:r>
      <w:r w:rsidRPr="00AD562C">
        <w:rPr>
          <w:b/>
          <w:color w:val="auto"/>
          <w:sz w:val="28"/>
          <w:szCs w:val="28"/>
        </w:rPr>
        <w:t xml:space="preserve">Вивчення та </w:t>
      </w:r>
      <w:proofErr w:type="spellStart"/>
      <w:r w:rsidRPr="00AD562C">
        <w:rPr>
          <w:b/>
          <w:color w:val="auto"/>
          <w:sz w:val="28"/>
          <w:szCs w:val="28"/>
        </w:rPr>
        <w:t>самооцінювання</w:t>
      </w:r>
      <w:proofErr w:type="spellEnd"/>
      <w:r w:rsidRPr="00AD562C">
        <w:rPr>
          <w:b/>
          <w:color w:val="auto"/>
          <w:sz w:val="28"/>
          <w:szCs w:val="28"/>
        </w:rPr>
        <w:t xml:space="preserve"> якості освіти</w:t>
      </w:r>
    </w:p>
    <w:p w:rsidR="00AD562C" w:rsidRDefault="00B90712" w:rsidP="00B90712">
      <w:pPr>
        <w:pStyle w:val="Default"/>
        <w:spacing w:line="360" w:lineRule="auto"/>
        <w:ind w:firstLine="360"/>
        <w:jc w:val="both"/>
        <w:rPr>
          <w:color w:val="auto"/>
          <w:sz w:val="28"/>
          <w:szCs w:val="28"/>
        </w:rPr>
      </w:pPr>
      <w:r w:rsidRPr="00B90712">
        <w:rPr>
          <w:color w:val="auto"/>
          <w:sz w:val="28"/>
          <w:szCs w:val="28"/>
          <w:u w:val="double"/>
        </w:rPr>
        <w:t xml:space="preserve">Виконавцями </w:t>
      </w:r>
      <w:proofErr w:type="spellStart"/>
      <w:r w:rsidRPr="00B90712">
        <w:rPr>
          <w:color w:val="auto"/>
          <w:sz w:val="28"/>
          <w:szCs w:val="28"/>
          <w:u w:val="double"/>
        </w:rPr>
        <w:t>самооцінювання</w:t>
      </w:r>
      <w:proofErr w:type="spellEnd"/>
      <w:r>
        <w:rPr>
          <w:color w:val="auto"/>
          <w:sz w:val="28"/>
          <w:szCs w:val="28"/>
        </w:rPr>
        <w:t xml:space="preserve">  є: заступники директора, голови</w:t>
      </w:r>
      <w:r w:rsidRPr="00B90712">
        <w:rPr>
          <w:color w:val="auto"/>
          <w:sz w:val="28"/>
          <w:szCs w:val="28"/>
        </w:rPr>
        <w:t xml:space="preserve"> шкільних методичних</w:t>
      </w:r>
      <w:r>
        <w:rPr>
          <w:color w:val="auto"/>
          <w:sz w:val="28"/>
          <w:szCs w:val="28"/>
        </w:rPr>
        <w:t xml:space="preserve"> об’єднань, члени творчих груп, вчителі, класні керівники, практичний психолог</w:t>
      </w:r>
      <w:r w:rsidRPr="00B90712">
        <w:rPr>
          <w:color w:val="auto"/>
          <w:sz w:val="28"/>
          <w:szCs w:val="28"/>
        </w:rPr>
        <w:t xml:space="preserve"> школи.</w:t>
      </w:r>
    </w:p>
    <w:p w:rsidR="00B90712" w:rsidRDefault="00B90712" w:rsidP="00B90712">
      <w:pPr>
        <w:pStyle w:val="Default"/>
        <w:spacing w:line="360" w:lineRule="auto"/>
        <w:ind w:firstLine="360"/>
        <w:jc w:val="both"/>
        <w:rPr>
          <w:color w:val="auto"/>
          <w:sz w:val="28"/>
          <w:szCs w:val="28"/>
        </w:rPr>
      </w:pPr>
      <w:r w:rsidRPr="00B90712">
        <w:rPr>
          <w:color w:val="auto"/>
          <w:sz w:val="28"/>
          <w:szCs w:val="28"/>
          <w:u w:val="double"/>
        </w:rPr>
        <w:t xml:space="preserve">Учасниками </w:t>
      </w:r>
      <w:proofErr w:type="spellStart"/>
      <w:r w:rsidRPr="00B90712">
        <w:rPr>
          <w:color w:val="auto"/>
          <w:sz w:val="28"/>
          <w:szCs w:val="28"/>
          <w:u w:val="double"/>
        </w:rPr>
        <w:t>самооцінювання</w:t>
      </w:r>
      <w:proofErr w:type="spellEnd"/>
      <w:r>
        <w:rPr>
          <w:color w:val="auto"/>
          <w:sz w:val="28"/>
          <w:szCs w:val="28"/>
        </w:rPr>
        <w:t xml:space="preserve"> є: адміністрація школи, педагогічна рада, класні керівники, вчителі.</w:t>
      </w:r>
    </w:p>
    <w:p w:rsidR="00B90712" w:rsidRDefault="00B90712" w:rsidP="00B90712">
      <w:pPr>
        <w:pStyle w:val="Default"/>
        <w:spacing w:line="360" w:lineRule="auto"/>
        <w:ind w:firstLine="360"/>
        <w:jc w:val="both"/>
        <w:rPr>
          <w:color w:val="auto"/>
          <w:sz w:val="28"/>
          <w:szCs w:val="28"/>
        </w:rPr>
      </w:pPr>
      <w:r w:rsidRPr="00B90712">
        <w:rPr>
          <w:color w:val="auto"/>
          <w:sz w:val="28"/>
          <w:szCs w:val="28"/>
          <w:u w:val="double"/>
        </w:rPr>
        <w:t>Критеріями щодо здійснення внутрішнього забезпечення якості освіти є</w:t>
      </w:r>
      <w:r>
        <w:rPr>
          <w:color w:val="auto"/>
          <w:sz w:val="28"/>
          <w:szCs w:val="28"/>
        </w:rPr>
        <w:t xml:space="preserve">: об’єктивність, </w:t>
      </w:r>
      <w:r w:rsidR="006E59A4">
        <w:rPr>
          <w:color w:val="auto"/>
          <w:sz w:val="28"/>
          <w:szCs w:val="28"/>
        </w:rPr>
        <w:t xml:space="preserve">валідність, </w:t>
      </w:r>
      <w:r>
        <w:rPr>
          <w:color w:val="auto"/>
          <w:sz w:val="28"/>
          <w:szCs w:val="28"/>
        </w:rPr>
        <w:t>надійність результатів, врахування психолого-педагогічних особливостей, систематичність у проведенні етапів, гуманістична спрямованість, результати мають тільки стимулюючий характер</w:t>
      </w:r>
      <w:r w:rsidR="006E59A4">
        <w:rPr>
          <w:color w:val="auto"/>
          <w:sz w:val="28"/>
          <w:szCs w:val="28"/>
        </w:rPr>
        <w:t>.</w:t>
      </w:r>
    </w:p>
    <w:p w:rsidR="006E59A4"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color w:val="002060"/>
          <w:sz w:val="24"/>
          <w:szCs w:val="24"/>
          <w:lang w:eastAsia="uk-UA"/>
        </w:rPr>
      </w:pPr>
      <w:r>
        <w:rPr>
          <w:rFonts w:ascii="Times New Roman" w:hAnsi="Times New Roman" w:cs="Times New Roman"/>
          <w:sz w:val="28"/>
          <w:szCs w:val="28"/>
          <w:u w:val="double"/>
        </w:rPr>
        <w:t>Функціями</w:t>
      </w:r>
      <w:r w:rsidR="006E59A4" w:rsidRPr="006E59A4">
        <w:rPr>
          <w:rFonts w:ascii="Times New Roman" w:hAnsi="Times New Roman" w:cs="Times New Roman"/>
          <w:sz w:val="28"/>
          <w:szCs w:val="28"/>
          <w:u w:val="double"/>
        </w:rPr>
        <w:t xml:space="preserve"> </w:t>
      </w:r>
      <w:proofErr w:type="spellStart"/>
      <w:r w:rsidR="006E59A4" w:rsidRPr="006E59A4">
        <w:rPr>
          <w:rFonts w:ascii="Times New Roman" w:hAnsi="Times New Roman" w:cs="Times New Roman"/>
          <w:sz w:val="28"/>
          <w:szCs w:val="28"/>
          <w:u w:val="double"/>
        </w:rPr>
        <w:t>самооцінювання</w:t>
      </w:r>
      <w:proofErr w:type="spellEnd"/>
      <w:r>
        <w:rPr>
          <w:rFonts w:ascii="Times New Roman" w:hAnsi="Times New Roman" w:cs="Times New Roman"/>
          <w:sz w:val="28"/>
          <w:szCs w:val="28"/>
          <w:u w:val="double"/>
        </w:rPr>
        <w:t xml:space="preserve"> є</w:t>
      </w:r>
      <w:r w:rsidR="006E59A4" w:rsidRPr="006E59A4">
        <w:rPr>
          <w:rFonts w:ascii="Times New Roman" w:hAnsi="Times New Roman" w:cs="Times New Roman"/>
          <w:sz w:val="28"/>
          <w:szCs w:val="28"/>
          <w:u w:val="double"/>
        </w:rPr>
        <w:t xml:space="preserve">: </w:t>
      </w:r>
      <w:r w:rsidR="006E59A4">
        <w:rPr>
          <w:rFonts w:ascii="Times New Roman" w:hAnsi="Times New Roman" w:cs="Times New Roman"/>
          <w:sz w:val="28"/>
          <w:szCs w:val="28"/>
          <w:u w:val="double"/>
        </w:rPr>
        <w:t xml:space="preserve"> </w:t>
      </w:r>
      <w:r w:rsidR="006E59A4" w:rsidRPr="006E59A4">
        <w:rPr>
          <w:rFonts w:ascii="Times New Roman" w:eastAsia="Times New Roman" w:hAnsi="Times New Roman" w:cs="Times New Roman"/>
          <w:sz w:val="28"/>
          <w:szCs w:val="28"/>
          <w:lang w:eastAsia="uk-UA"/>
        </w:rPr>
        <w:t xml:space="preserve">отримання порівняльних даних, виявлення динаміки і факторів впливу на динаміку, </w:t>
      </w:r>
      <w:r w:rsidR="006E59A4">
        <w:rPr>
          <w:rFonts w:ascii="Times New Roman" w:eastAsia="Times New Roman" w:hAnsi="Times New Roman" w:cs="Times New Roman"/>
          <w:sz w:val="28"/>
          <w:szCs w:val="28"/>
          <w:lang w:eastAsia="uk-UA"/>
        </w:rPr>
        <w:t>у</w:t>
      </w:r>
      <w:r w:rsidR="006E59A4" w:rsidRPr="006E59A4">
        <w:rPr>
          <w:rFonts w:ascii="Times New Roman" w:eastAsia="Times New Roman" w:hAnsi="Times New Roman" w:cs="Times New Roman"/>
          <w:sz w:val="28"/>
          <w:szCs w:val="28"/>
          <w:lang w:eastAsia="uk-UA"/>
        </w:rPr>
        <w:t>порядкування інформації про стан і дина</w:t>
      </w:r>
      <w:r w:rsidR="006E59A4">
        <w:rPr>
          <w:rFonts w:ascii="Times New Roman" w:eastAsia="Times New Roman" w:hAnsi="Times New Roman" w:cs="Times New Roman"/>
          <w:sz w:val="28"/>
          <w:szCs w:val="28"/>
          <w:lang w:eastAsia="uk-UA"/>
        </w:rPr>
        <w:softHyphen/>
        <w:t>міку якості освітнього процесу, к</w:t>
      </w:r>
      <w:r w:rsidR="006E59A4" w:rsidRPr="006E59A4">
        <w:rPr>
          <w:rFonts w:ascii="Times New Roman" w:eastAsia="Times New Roman" w:hAnsi="Times New Roman" w:cs="Times New Roman"/>
          <w:sz w:val="28"/>
          <w:szCs w:val="28"/>
          <w:lang w:eastAsia="uk-UA"/>
        </w:rPr>
        <w:t>оординація діяльності організаційних струк</w:t>
      </w:r>
      <w:r w:rsidR="006E59A4" w:rsidRPr="006E59A4">
        <w:rPr>
          <w:rFonts w:ascii="Times New Roman" w:eastAsia="Times New Roman" w:hAnsi="Times New Roman" w:cs="Times New Roman"/>
          <w:sz w:val="28"/>
          <w:szCs w:val="28"/>
          <w:lang w:eastAsia="uk-UA"/>
        </w:rPr>
        <w:softHyphen/>
        <w:t>тур (шкільні методичні об’єднання, творчі групи) задіяних у проце</w:t>
      </w:r>
      <w:r w:rsidR="006E59A4" w:rsidRPr="006E59A4">
        <w:rPr>
          <w:rFonts w:ascii="Times New Roman" w:eastAsia="Times New Roman" w:hAnsi="Times New Roman" w:cs="Times New Roman"/>
          <w:sz w:val="28"/>
          <w:szCs w:val="28"/>
          <w:lang w:eastAsia="uk-UA"/>
        </w:rPr>
        <w:softHyphen/>
        <w:t>дурах моніторингу</w:t>
      </w:r>
      <w:r w:rsidR="006E59A4" w:rsidRPr="006E59A4">
        <w:rPr>
          <w:rFonts w:ascii="Times New Roman" w:eastAsia="Times New Roman" w:hAnsi="Times New Roman" w:cs="Times New Roman"/>
          <w:color w:val="002060"/>
          <w:sz w:val="24"/>
          <w:szCs w:val="24"/>
          <w:lang w:eastAsia="uk-UA"/>
        </w:rPr>
        <w:t>.</w:t>
      </w:r>
    </w:p>
    <w:p w:rsidR="006E59A4"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double"/>
          <w:lang w:eastAsia="uk-UA"/>
        </w:rPr>
        <w:t>Видами</w:t>
      </w:r>
      <w:r w:rsidR="006E59A4" w:rsidRPr="006E59A4">
        <w:rPr>
          <w:rFonts w:ascii="Times New Roman" w:eastAsia="Times New Roman" w:hAnsi="Times New Roman" w:cs="Times New Roman"/>
          <w:sz w:val="28"/>
          <w:szCs w:val="28"/>
          <w:u w:val="double"/>
          <w:lang w:eastAsia="uk-UA"/>
        </w:rPr>
        <w:t xml:space="preserve"> </w:t>
      </w:r>
      <w:proofErr w:type="spellStart"/>
      <w:r w:rsidR="006E59A4" w:rsidRPr="006E59A4">
        <w:rPr>
          <w:rFonts w:ascii="Times New Roman" w:eastAsia="Times New Roman" w:hAnsi="Times New Roman" w:cs="Times New Roman"/>
          <w:sz w:val="28"/>
          <w:szCs w:val="28"/>
          <w:u w:val="double"/>
          <w:lang w:eastAsia="uk-UA"/>
        </w:rPr>
        <w:t>самооцінювання</w:t>
      </w:r>
      <w:proofErr w:type="spellEnd"/>
      <w:r>
        <w:rPr>
          <w:rFonts w:ascii="Times New Roman" w:eastAsia="Times New Roman" w:hAnsi="Times New Roman" w:cs="Times New Roman"/>
          <w:sz w:val="28"/>
          <w:szCs w:val="28"/>
          <w:u w:val="double"/>
          <w:lang w:eastAsia="uk-UA"/>
        </w:rPr>
        <w:t xml:space="preserve"> є</w:t>
      </w:r>
      <w:r w:rsidR="006E59A4" w:rsidRPr="006E59A4">
        <w:rPr>
          <w:rFonts w:ascii="Times New Roman" w:eastAsia="Times New Roman" w:hAnsi="Times New Roman" w:cs="Times New Roman"/>
          <w:sz w:val="28"/>
          <w:szCs w:val="28"/>
          <w:u w:val="double"/>
          <w:lang w:eastAsia="uk-UA"/>
        </w:rPr>
        <w:t xml:space="preserve">: </w:t>
      </w:r>
      <w:r w:rsidR="006E59A4">
        <w:rPr>
          <w:rFonts w:ascii="Times New Roman" w:eastAsia="Times New Roman" w:hAnsi="Times New Roman" w:cs="Times New Roman"/>
          <w:sz w:val="28"/>
          <w:szCs w:val="28"/>
          <w:lang w:eastAsia="uk-UA"/>
        </w:rPr>
        <w:t>моніторинг навчальних досягнень здобувачів освіти, педагогічної діяльності, за освітнім середовищем.</w:t>
      </w:r>
    </w:p>
    <w:p w:rsidR="006E59A4"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u w:val="double"/>
          <w:lang w:eastAsia="uk-UA"/>
        </w:rPr>
        <w:t>Напрямами</w:t>
      </w:r>
      <w:r w:rsidR="006E59A4" w:rsidRPr="006E59A4">
        <w:rPr>
          <w:rFonts w:ascii="Times New Roman" w:eastAsia="Times New Roman" w:hAnsi="Times New Roman" w:cs="Times New Roman"/>
          <w:sz w:val="28"/>
          <w:szCs w:val="28"/>
          <w:u w:val="double"/>
          <w:lang w:eastAsia="uk-UA"/>
        </w:rPr>
        <w:t xml:space="preserve"> </w:t>
      </w:r>
      <w:proofErr w:type="spellStart"/>
      <w:r w:rsidR="006E59A4" w:rsidRPr="006E59A4">
        <w:rPr>
          <w:rFonts w:ascii="Times New Roman" w:eastAsia="Times New Roman" w:hAnsi="Times New Roman" w:cs="Times New Roman"/>
          <w:sz w:val="28"/>
          <w:szCs w:val="28"/>
          <w:u w:val="double"/>
          <w:lang w:eastAsia="uk-UA"/>
        </w:rPr>
        <w:t>самооцінювання</w:t>
      </w:r>
      <w:proofErr w:type="spellEnd"/>
      <w:r>
        <w:rPr>
          <w:rFonts w:ascii="Times New Roman" w:eastAsia="Times New Roman" w:hAnsi="Times New Roman" w:cs="Times New Roman"/>
          <w:sz w:val="28"/>
          <w:szCs w:val="28"/>
          <w:u w:val="double"/>
          <w:lang w:eastAsia="uk-UA"/>
        </w:rPr>
        <w:t xml:space="preserve"> є</w:t>
      </w:r>
      <w:r w:rsidR="006E59A4" w:rsidRPr="006E59A4">
        <w:rPr>
          <w:rFonts w:ascii="Times New Roman" w:eastAsia="Times New Roman" w:hAnsi="Times New Roman" w:cs="Times New Roman"/>
          <w:sz w:val="28"/>
          <w:szCs w:val="28"/>
          <w:u w:val="double"/>
          <w:lang w:eastAsia="uk-UA"/>
        </w:rPr>
        <w:t xml:space="preserve">: </w:t>
      </w:r>
      <w:r w:rsidR="006E59A4">
        <w:rPr>
          <w:rFonts w:ascii="Times New Roman" w:eastAsia="Times New Roman" w:hAnsi="Times New Roman" w:cs="Times New Roman"/>
          <w:sz w:val="28"/>
          <w:szCs w:val="28"/>
          <w:lang w:eastAsia="uk-UA"/>
        </w:rPr>
        <w:t xml:space="preserve">узгодження управління, діагностика рівня академічних навичок учнів, вивчення діяльності, статистичний, динамічний внутрішній та психологічний показники, </w:t>
      </w:r>
      <w:proofErr w:type="spellStart"/>
      <w:r w:rsidR="006E59A4">
        <w:rPr>
          <w:rFonts w:ascii="Times New Roman" w:eastAsia="Times New Roman" w:hAnsi="Times New Roman" w:cs="Times New Roman"/>
          <w:sz w:val="28"/>
          <w:szCs w:val="28"/>
          <w:lang w:eastAsia="uk-UA"/>
        </w:rPr>
        <w:t>самооцінювання</w:t>
      </w:r>
      <w:proofErr w:type="spellEnd"/>
      <w:r w:rsidR="006E59A4">
        <w:rPr>
          <w:rFonts w:ascii="Times New Roman" w:eastAsia="Times New Roman" w:hAnsi="Times New Roman" w:cs="Times New Roman"/>
          <w:sz w:val="28"/>
          <w:szCs w:val="28"/>
          <w:lang w:eastAsia="uk-UA"/>
        </w:rPr>
        <w:t xml:space="preserve"> освітніх систем, педагогічний та освітній </w:t>
      </w:r>
      <w:proofErr w:type="spellStart"/>
      <w:r w:rsidR="006E59A4">
        <w:rPr>
          <w:rFonts w:ascii="Times New Roman" w:eastAsia="Times New Roman" w:hAnsi="Times New Roman" w:cs="Times New Roman"/>
          <w:sz w:val="28"/>
          <w:szCs w:val="28"/>
          <w:lang w:eastAsia="uk-UA"/>
        </w:rPr>
        <w:t>моніторинги</w:t>
      </w:r>
      <w:proofErr w:type="spellEnd"/>
      <w:r w:rsidR="006E59A4">
        <w:rPr>
          <w:rFonts w:ascii="Times New Roman" w:eastAsia="Times New Roman" w:hAnsi="Times New Roman" w:cs="Times New Roman"/>
          <w:sz w:val="28"/>
          <w:szCs w:val="28"/>
          <w:lang w:eastAsia="uk-UA"/>
        </w:rPr>
        <w:t xml:space="preserve">, учнівське </w:t>
      </w:r>
      <w:proofErr w:type="spellStart"/>
      <w:r w:rsidR="006E59A4">
        <w:rPr>
          <w:rFonts w:ascii="Times New Roman" w:eastAsia="Times New Roman" w:hAnsi="Times New Roman" w:cs="Times New Roman"/>
          <w:sz w:val="28"/>
          <w:szCs w:val="28"/>
          <w:lang w:eastAsia="uk-UA"/>
        </w:rPr>
        <w:t>самооцінювання</w:t>
      </w:r>
      <w:proofErr w:type="spellEnd"/>
      <w:r w:rsidR="006E59A4">
        <w:rPr>
          <w:rFonts w:ascii="Times New Roman" w:eastAsia="Times New Roman" w:hAnsi="Times New Roman" w:cs="Times New Roman"/>
          <w:sz w:val="28"/>
          <w:szCs w:val="28"/>
          <w:lang w:eastAsia="uk-UA"/>
        </w:rPr>
        <w:t xml:space="preserve">, </w:t>
      </w:r>
      <w:proofErr w:type="spellStart"/>
      <w:r w:rsidR="006E59A4">
        <w:rPr>
          <w:rFonts w:ascii="Times New Roman" w:eastAsia="Times New Roman" w:hAnsi="Times New Roman" w:cs="Times New Roman"/>
          <w:sz w:val="28"/>
          <w:szCs w:val="28"/>
          <w:lang w:eastAsia="uk-UA"/>
        </w:rPr>
        <w:t>самооцінювання</w:t>
      </w:r>
      <w:proofErr w:type="spellEnd"/>
      <w:r w:rsidR="006E59A4">
        <w:rPr>
          <w:rFonts w:ascii="Times New Roman" w:eastAsia="Times New Roman" w:hAnsi="Times New Roman" w:cs="Times New Roman"/>
          <w:sz w:val="28"/>
          <w:szCs w:val="28"/>
          <w:lang w:eastAsia="uk-UA"/>
        </w:rPr>
        <w:t xml:space="preserve"> загальноосвітньої підготовки учнів, моніторинг результативності освітнього процесу</w:t>
      </w:r>
      <w:r>
        <w:rPr>
          <w:rFonts w:ascii="Times New Roman" w:eastAsia="Times New Roman" w:hAnsi="Times New Roman" w:cs="Times New Roman"/>
          <w:sz w:val="28"/>
          <w:szCs w:val="28"/>
          <w:lang w:eastAsia="uk-UA"/>
        </w:rPr>
        <w:t>.</w:t>
      </w:r>
    </w:p>
    <w:p w:rsidR="00AD0F77"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r w:rsidRPr="00AD0F77">
        <w:rPr>
          <w:rFonts w:ascii="Times New Roman" w:eastAsia="Times New Roman" w:hAnsi="Times New Roman" w:cs="Times New Roman"/>
          <w:sz w:val="28"/>
          <w:szCs w:val="28"/>
          <w:u w:val="double"/>
          <w:lang w:eastAsia="uk-UA"/>
        </w:rPr>
        <w:t xml:space="preserve">Формами </w:t>
      </w:r>
      <w:proofErr w:type="spellStart"/>
      <w:r w:rsidRPr="00AD0F77">
        <w:rPr>
          <w:rFonts w:ascii="Times New Roman" w:eastAsia="Times New Roman" w:hAnsi="Times New Roman" w:cs="Times New Roman"/>
          <w:sz w:val="28"/>
          <w:szCs w:val="28"/>
          <w:u w:val="double"/>
          <w:lang w:eastAsia="uk-UA"/>
        </w:rPr>
        <w:t>самоцінювання</w:t>
      </w:r>
      <w:proofErr w:type="spellEnd"/>
      <w:r w:rsidRPr="00AD0F77">
        <w:rPr>
          <w:rFonts w:ascii="Times New Roman" w:eastAsia="Times New Roman" w:hAnsi="Times New Roman" w:cs="Times New Roman"/>
          <w:sz w:val="28"/>
          <w:szCs w:val="28"/>
          <w:u w:val="double"/>
          <w:lang w:eastAsia="uk-UA"/>
        </w:rPr>
        <w:t xml:space="preserve"> є</w:t>
      </w:r>
      <w:r>
        <w:rPr>
          <w:rFonts w:ascii="Times New Roman" w:eastAsia="Times New Roman" w:hAnsi="Times New Roman" w:cs="Times New Roman"/>
          <w:sz w:val="28"/>
          <w:szCs w:val="28"/>
          <w:lang w:eastAsia="uk-UA"/>
        </w:rPr>
        <w:t>: самооцінка власної діяльності на рівні педагога, учня, адміністратора, внутрішня оцінка діяльності голів шкільних методичних об’єднань, зовнішнє оцінювання діяльності.</w:t>
      </w:r>
    </w:p>
    <w:p w:rsidR="00AD0F77"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Самооцінювання</w:t>
      </w:r>
      <w:proofErr w:type="spellEnd"/>
      <w:r>
        <w:rPr>
          <w:rFonts w:ascii="Times New Roman" w:eastAsia="Times New Roman" w:hAnsi="Times New Roman" w:cs="Times New Roman"/>
          <w:sz w:val="28"/>
          <w:szCs w:val="28"/>
          <w:lang w:eastAsia="uk-UA"/>
        </w:rPr>
        <w:t xml:space="preserve"> включає три етапи: підготовчий, практичний (збір інформації), аналітичний.</w:t>
      </w:r>
    </w:p>
    <w:p w:rsidR="00AD0F77"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p>
    <w:p w:rsidR="00AD0F77"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p>
    <w:p w:rsidR="00AD0F77" w:rsidRPr="006E59A4" w:rsidRDefault="00AD0F77" w:rsidP="006E59A4">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uk-UA"/>
        </w:rPr>
      </w:pPr>
    </w:p>
    <w:p w:rsidR="006E59A4" w:rsidRPr="006E59A4" w:rsidRDefault="006E59A4" w:rsidP="00B90712">
      <w:pPr>
        <w:pStyle w:val="Default"/>
        <w:spacing w:line="360" w:lineRule="auto"/>
        <w:ind w:firstLine="360"/>
        <w:jc w:val="both"/>
        <w:rPr>
          <w:color w:val="auto"/>
          <w:sz w:val="28"/>
          <w:szCs w:val="28"/>
          <w:u w:val="double"/>
        </w:rPr>
      </w:pPr>
    </w:p>
    <w:p w:rsidR="000E5159" w:rsidRPr="00E1071D" w:rsidRDefault="000E5159" w:rsidP="004417EB">
      <w:pPr>
        <w:spacing w:after="0" w:line="360" w:lineRule="auto"/>
        <w:ind w:firstLine="708"/>
        <w:jc w:val="both"/>
        <w:rPr>
          <w:rFonts w:ascii="Times New Roman" w:eastAsia="Times New Roman" w:hAnsi="Times New Roman" w:cs="Times New Roman"/>
          <w:sz w:val="28"/>
          <w:szCs w:val="28"/>
          <w:lang w:eastAsia="uk-UA"/>
        </w:rPr>
      </w:pPr>
    </w:p>
    <w:sectPr w:rsidR="000E5159" w:rsidRPr="00E1071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8B" w:rsidRDefault="00313D8B" w:rsidP="00AD0F77">
      <w:pPr>
        <w:spacing w:after="0" w:line="240" w:lineRule="auto"/>
      </w:pPr>
      <w:r>
        <w:separator/>
      </w:r>
    </w:p>
  </w:endnote>
  <w:endnote w:type="continuationSeparator" w:id="0">
    <w:p w:rsidR="00313D8B" w:rsidRDefault="00313D8B" w:rsidP="00AD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F77" w:rsidRDefault="00AD0F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8B" w:rsidRDefault="00313D8B" w:rsidP="00AD0F77">
      <w:pPr>
        <w:spacing w:after="0" w:line="240" w:lineRule="auto"/>
      </w:pPr>
      <w:r>
        <w:separator/>
      </w:r>
    </w:p>
  </w:footnote>
  <w:footnote w:type="continuationSeparator" w:id="0">
    <w:p w:rsidR="00313D8B" w:rsidRDefault="00313D8B" w:rsidP="00AD0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9FACA84"/>
    <w:lvl w:ilvl="0">
      <w:start w:val="1"/>
      <w:numFmt w:val="bullet"/>
      <w:lvlText w:val=""/>
      <w:lvlJc w:val="left"/>
      <w:pPr>
        <w:ind w:left="1441" w:hanging="361"/>
      </w:pPr>
      <w:rPr>
        <w:rFonts w:ascii="Symbol" w:hAnsi="Symbol" w:hint="default"/>
        <w:b w:val="0"/>
        <w:bCs w:val="0"/>
        <w:spacing w:val="-4"/>
        <w:w w:val="99"/>
        <w:sz w:val="28"/>
        <w:szCs w:val="28"/>
      </w:rPr>
    </w:lvl>
    <w:lvl w:ilvl="1">
      <w:numFmt w:val="bullet"/>
      <w:lvlText w:val="-"/>
      <w:lvlJc w:val="left"/>
      <w:pPr>
        <w:ind w:left="1801" w:hanging="513"/>
      </w:pPr>
      <w:rPr>
        <w:rFonts w:ascii="Times New Roman" w:hAnsi="Times New Roman" w:cs="Times New Roman"/>
        <w:b w:val="0"/>
        <w:bCs w:val="0"/>
        <w:w w:val="99"/>
        <w:sz w:val="25"/>
        <w:szCs w:val="25"/>
      </w:rPr>
    </w:lvl>
    <w:lvl w:ilvl="2">
      <w:numFmt w:val="bullet"/>
      <w:lvlText w:val="•"/>
      <w:lvlJc w:val="left"/>
      <w:pPr>
        <w:ind w:left="2758" w:hanging="513"/>
      </w:pPr>
    </w:lvl>
    <w:lvl w:ilvl="3">
      <w:numFmt w:val="bullet"/>
      <w:lvlText w:val="•"/>
      <w:lvlJc w:val="left"/>
      <w:pPr>
        <w:ind w:left="3717" w:hanging="513"/>
      </w:pPr>
    </w:lvl>
    <w:lvl w:ilvl="4">
      <w:numFmt w:val="bullet"/>
      <w:lvlText w:val="•"/>
      <w:lvlJc w:val="left"/>
      <w:pPr>
        <w:ind w:left="4676" w:hanging="513"/>
      </w:pPr>
    </w:lvl>
    <w:lvl w:ilvl="5">
      <w:numFmt w:val="bullet"/>
      <w:lvlText w:val="•"/>
      <w:lvlJc w:val="left"/>
      <w:pPr>
        <w:ind w:left="5634" w:hanging="513"/>
      </w:pPr>
    </w:lvl>
    <w:lvl w:ilvl="6">
      <w:numFmt w:val="bullet"/>
      <w:lvlText w:val="•"/>
      <w:lvlJc w:val="left"/>
      <w:pPr>
        <w:ind w:left="6593" w:hanging="513"/>
      </w:pPr>
    </w:lvl>
    <w:lvl w:ilvl="7">
      <w:numFmt w:val="bullet"/>
      <w:lvlText w:val="•"/>
      <w:lvlJc w:val="left"/>
      <w:pPr>
        <w:ind w:left="7552" w:hanging="513"/>
      </w:pPr>
    </w:lvl>
    <w:lvl w:ilvl="8">
      <w:numFmt w:val="bullet"/>
      <w:lvlText w:val="•"/>
      <w:lvlJc w:val="left"/>
      <w:pPr>
        <w:ind w:left="8510" w:hanging="513"/>
      </w:pPr>
    </w:lvl>
  </w:abstractNum>
  <w:abstractNum w:abstractNumId="1" w15:restartNumberingAfterBreak="0">
    <w:nsid w:val="08BA076A"/>
    <w:multiLevelType w:val="hybridMultilevel"/>
    <w:tmpl w:val="BDF4BF7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136052"/>
    <w:multiLevelType w:val="hybridMultilevel"/>
    <w:tmpl w:val="FDECE18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347424"/>
    <w:multiLevelType w:val="hybridMultilevel"/>
    <w:tmpl w:val="9850AF0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7365F4D"/>
    <w:multiLevelType w:val="hybridMultilevel"/>
    <w:tmpl w:val="ACF4C16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017E09"/>
    <w:multiLevelType w:val="hybridMultilevel"/>
    <w:tmpl w:val="F056B404"/>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648721D"/>
    <w:multiLevelType w:val="hybridMultilevel"/>
    <w:tmpl w:val="4808D3AE"/>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DFA3E5D"/>
    <w:multiLevelType w:val="hybridMultilevel"/>
    <w:tmpl w:val="581A358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20A0B31"/>
    <w:multiLevelType w:val="hybridMultilevel"/>
    <w:tmpl w:val="EBF2345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68A2EC6"/>
    <w:multiLevelType w:val="hybridMultilevel"/>
    <w:tmpl w:val="16C0206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BAD2912"/>
    <w:multiLevelType w:val="hybridMultilevel"/>
    <w:tmpl w:val="B0A430F6"/>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C4C6F81"/>
    <w:multiLevelType w:val="hybridMultilevel"/>
    <w:tmpl w:val="CAD6E6E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2754176"/>
    <w:multiLevelType w:val="hybridMultilevel"/>
    <w:tmpl w:val="1D1648D0"/>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962D76"/>
    <w:multiLevelType w:val="hybridMultilevel"/>
    <w:tmpl w:val="826C027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7B352FB"/>
    <w:multiLevelType w:val="hybridMultilevel"/>
    <w:tmpl w:val="71149BFA"/>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89667BC"/>
    <w:multiLevelType w:val="hybridMultilevel"/>
    <w:tmpl w:val="2538627C"/>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A6670BC"/>
    <w:multiLevelType w:val="hybridMultilevel"/>
    <w:tmpl w:val="7A1ABB48"/>
    <w:lvl w:ilvl="0" w:tplc="6D9A4B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0C209E"/>
    <w:multiLevelType w:val="hybridMultilevel"/>
    <w:tmpl w:val="0AF601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F967724"/>
    <w:multiLevelType w:val="hybridMultilevel"/>
    <w:tmpl w:val="6C0C79AA"/>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10"/>
  </w:num>
  <w:num w:numId="5">
    <w:abstractNumId w:val="3"/>
  </w:num>
  <w:num w:numId="6">
    <w:abstractNumId w:val="2"/>
  </w:num>
  <w:num w:numId="7">
    <w:abstractNumId w:val="1"/>
  </w:num>
  <w:num w:numId="8">
    <w:abstractNumId w:val="9"/>
  </w:num>
  <w:num w:numId="9">
    <w:abstractNumId w:val="12"/>
  </w:num>
  <w:num w:numId="10">
    <w:abstractNumId w:val="5"/>
  </w:num>
  <w:num w:numId="11">
    <w:abstractNumId w:val="7"/>
  </w:num>
  <w:num w:numId="12">
    <w:abstractNumId w:val="8"/>
  </w:num>
  <w:num w:numId="13">
    <w:abstractNumId w:val="13"/>
  </w:num>
  <w:num w:numId="14">
    <w:abstractNumId w:val="4"/>
  </w:num>
  <w:num w:numId="15">
    <w:abstractNumId w:val="11"/>
  </w:num>
  <w:num w:numId="16">
    <w:abstractNumId w:val="16"/>
  </w:num>
  <w:num w:numId="17">
    <w:abstractNumId w:val="1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F4"/>
    <w:rsid w:val="00066A40"/>
    <w:rsid w:val="000E5159"/>
    <w:rsid w:val="00180136"/>
    <w:rsid w:val="00196CAF"/>
    <w:rsid w:val="0027245E"/>
    <w:rsid w:val="002964C4"/>
    <w:rsid w:val="00313D8B"/>
    <w:rsid w:val="00370471"/>
    <w:rsid w:val="0039132F"/>
    <w:rsid w:val="004417EB"/>
    <w:rsid w:val="00492B75"/>
    <w:rsid w:val="00602679"/>
    <w:rsid w:val="006E59A4"/>
    <w:rsid w:val="006F109C"/>
    <w:rsid w:val="007254B2"/>
    <w:rsid w:val="00731552"/>
    <w:rsid w:val="00745560"/>
    <w:rsid w:val="00772CFC"/>
    <w:rsid w:val="007A5492"/>
    <w:rsid w:val="009066B3"/>
    <w:rsid w:val="00AD0F77"/>
    <w:rsid w:val="00AD2503"/>
    <w:rsid w:val="00AD562C"/>
    <w:rsid w:val="00B5398F"/>
    <w:rsid w:val="00B90712"/>
    <w:rsid w:val="00C115DF"/>
    <w:rsid w:val="00C120F4"/>
    <w:rsid w:val="00C31BB5"/>
    <w:rsid w:val="00E1071D"/>
    <w:rsid w:val="00E5366C"/>
    <w:rsid w:val="00EE3CAE"/>
    <w:rsid w:val="00F66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2947"/>
  <w15:chartTrackingRefBased/>
  <w15:docId w15:val="{D943499F-6FD4-439B-A3B2-6CBE6E90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9C"/>
    <w:pPr>
      <w:ind w:left="720"/>
      <w:contextualSpacing/>
    </w:pPr>
  </w:style>
  <w:style w:type="paragraph" w:customStyle="1" w:styleId="Default">
    <w:name w:val="Default"/>
    <w:rsid w:val="000E5159"/>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066A40"/>
    <w:rPr>
      <w:color w:val="0563C1" w:themeColor="hyperlink"/>
      <w:u w:val="single"/>
    </w:rPr>
  </w:style>
  <w:style w:type="paragraph" w:styleId="a6">
    <w:name w:val="header"/>
    <w:basedOn w:val="a"/>
    <w:link w:val="a7"/>
    <w:uiPriority w:val="99"/>
    <w:unhideWhenUsed/>
    <w:rsid w:val="00AD0F7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D0F77"/>
  </w:style>
  <w:style w:type="paragraph" w:styleId="a8">
    <w:name w:val="footer"/>
    <w:basedOn w:val="a"/>
    <w:link w:val="a9"/>
    <w:uiPriority w:val="99"/>
    <w:unhideWhenUsed/>
    <w:rsid w:val="00AD0F7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D0F77"/>
  </w:style>
  <w:style w:type="paragraph" w:styleId="aa">
    <w:name w:val="Balloon Text"/>
    <w:basedOn w:val="a"/>
    <w:link w:val="ab"/>
    <w:uiPriority w:val="99"/>
    <w:semiHidden/>
    <w:unhideWhenUsed/>
    <w:rsid w:val="00AD25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2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19.klasna.in.u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13127</Words>
  <Characters>7483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2020-11-19T11:55:00Z</cp:lastPrinted>
  <dcterms:created xsi:type="dcterms:W3CDTF">2020-11-17T12:33:00Z</dcterms:created>
  <dcterms:modified xsi:type="dcterms:W3CDTF">2020-11-19T12:01:00Z</dcterms:modified>
</cp:coreProperties>
</file>